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236B06" w14:textId="77777777" w:rsidR="006D1A64" w:rsidRPr="003B79FF" w:rsidRDefault="006D1A64" w:rsidP="006D1A64">
      <w:pPr>
        <w:shd w:val="clear" w:color="auto" w:fill="FFFFFF"/>
        <w:jc w:val="center"/>
        <w:rPr>
          <w:bCs/>
          <w:color w:val="000000"/>
          <w:sz w:val="32"/>
          <w:szCs w:val="28"/>
        </w:rPr>
      </w:pPr>
      <w:r w:rsidRPr="003B79FF">
        <w:rPr>
          <w:rFonts w:eastAsia="Calibri"/>
          <w:bCs/>
          <w:lang w:eastAsia="en-US"/>
        </w:rPr>
        <w:t>Кабардино-Балкарская Республика</w:t>
      </w:r>
    </w:p>
    <w:p w14:paraId="75CDB50B" w14:textId="77777777" w:rsidR="006D1A64" w:rsidRPr="003B79FF" w:rsidRDefault="006D1A64" w:rsidP="006D1A64">
      <w:pPr>
        <w:jc w:val="center"/>
        <w:rPr>
          <w:rFonts w:eastAsia="Calibri"/>
          <w:bCs/>
          <w:lang w:eastAsia="en-US"/>
        </w:rPr>
      </w:pPr>
      <w:r w:rsidRPr="003B79FF">
        <w:rPr>
          <w:rFonts w:eastAsia="Calibri"/>
          <w:bCs/>
          <w:lang w:eastAsia="en-US"/>
        </w:rPr>
        <w:t>Государственное бюджетное профессиональное образовательное учреждение</w:t>
      </w:r>
    </w:p>
    <w:p w14:paraId="6FA76E8A" w14:textId="77777777" w:rsidR="006D1A64" w:rsidRPr="003B79FF" w:rsidRDefault="006D1A64" w:rsidP="006D1A64">
      <w:pPr>
        <w:jc w:val="center"/>
        <w:rPr>
          <w:rFonts w:eastAsia="Calibri"/>
          <w:bCs/>
          <w:lang w:eastAsia="en-US"/>
        </w:rPr>
      </w:pPr>
      <w:r w:rsidRPr="003B79FF">
        <w:rPr>
          <w:rFonts w:eastAsia="Calibri"/>
          <w:bCs/>
          <w:lang w:eastAsia="en-US"/>
        </w:rPr>
        <w:t>«Кабардино-Балкарский автомобильно-дорожный колледж»</w:t>
      </w:r>
    </w:p>
    <w:p w14:paraId="0548949B" w14:textId="77777777" w:rsidR="006D1A64" w:rsidRPr="008B47EA" w:rsidRDefault="006D1A64" w:rsidP="006D1A64">
      <w:pPr>
        <w:shd w:val="clear" w:color="auto" w:fill="FFFFFF"/>
        <w:rPr>
          <w:b/>
          <w:bCs/>
          <w:color w:val="000000"/>
          <w:sz w:val="32"/>
          <w:szCs w:val="28"/>
        </w:rPr>
      </w:pPr>
    </w:p>
    <w:p w14:paraId="4C79A426" w14:textId="77777777" w:rsidR="006D1A64" w:rsidRPr="008B47EA" w:rsidRDefault="006D1A64" w:rsidP="006D1A64">
      <w:pPr>
        <w:shd w:val="clear" w:color="auto" w:fill="FFFFFF"/>
        <w:rPr>
          <w:b/>
          <w:bCs/>
          <w:color w:val="000000"/>
          <w:sz w:val="32"/>
          <w:szCs w:val="28"/>
        </w:rPr>
      </w:pPr>
    </w:p>
    <w:p w14:paraId="719B153A" w14:textId="77777777" w:rsidR="006D1A64" w:rsidRPr="008B47EA" w:rsidRDefault="006D1A64" w:rsidP="006D1A64">
      <w:pPr>
        <w:shd w:val="clear" w:color="auto" w:fill="FFFFFF"/>
        <w:rPr>
          <w:b/>
          <w:bCs/>
          <w:color w:val="000000"/>
          <w:sz w:val="32"/>
          <w:szCs w:val="28"/>
        </w:rPr>
      </w:pPr>
    </w:p>
    <w:p w14:paraId="658A4096" w14:textId="77777777" w:rsidR="006D1A64" w:rsidRPr="008B47EA" w:rsidRDefault="006D1A64" w:rsidP="006D1A64">
      <w:pPr>
        <w:shd w:val="clear" w:color="auto" w:fill="FFFFFF"/>
        <w:rPr>
          <w:color w:val="000000"/>
        </w:rPr>
      </w:pPr>
    </w:p>
    <w:p w14:paraId="03DCB7B4" w14:textId="77777777" w:rsidR="006D1A64" w:rsidRPr="008B47EA" w:rsidRDefault="006D1A64" w:rsidP="006D1A64">
      <w:pPr>
        <w:tabs>
          <w:tab w:val="left" w:pos="0"/>
        </w:tabs>
        <w:ind w:firstLine="567"/>
        <w:rPr>
          <w:rFonts w:eastAsia="Calibri"/>
          <w:lang w:eastAsia="en-US"/>
        </w:rPr>
      </w:pPr>
      <w:r w:rsidRPr="008B47EA">
        <w:rPr>
          <w:rFonts w:eastAsia="Calibri"/>
          <w:lang w:eastAsia="en-US"/>
        </w:rPr>
        <w:t xml:space="preserve">Рассмотрено на заседании </w:t>
      </w:r>
    </w:p>
    <w:p w14:paraId="45801582" w14:textId="77777777" w:rsidR="006D1A64" w:rsidRPr="008B47EA" w:rsidRDefault="006D1A64" w:rsidP="006D1A64">
      <w:pPr>
        <w:ind w:firstLine="567"/>
        <w:rPr>
          <w:rFonts w:eastAsia="Calibri"/>
          <w:lang w:eastAsia="en-US"/>
        </w:rPr>
      </w:pPr>
      <w:r w:rsidRPr="008B47EA">
        <w:rPr>
          <w:rFonts w:eastAsia="Calibri"/>
          <w:lang w:eastAsia="en-US"/>
        </w:rPr>
        <w:t xml:space="preserve">ЦМК </w:t>
      </w:r>
      <w:r>
        <w:rPr>
          <w:rFonts w:eastAsia="Calibri"/>
          <w:lang w:eastAsia="en-US"/>
        </w:rPr>
        <w:t>профессиональных</w:t>
      </w:r>
      <w:r w:rsidRPr="008B47EA">
        <w:rPr>
          <w:rFonts w:eastAsia="Calibri"/>
          <w:lang w:eastAsia="en-US"/>
        </w:rPr>
        <w:t xml:space="preserve"> дисциплин</w:t>
      </w:r>
    </w:p>
    <w:p w14:paraId="5DC60101" w14:textId="77777777" w:rsidR="006D1A64" w:rsidRPr="008B47EA" w:rsidRDefault="006D1A64" w:rsidP="006D1A64">
      <w:pPr>
        <w:tabs>
          <w:tab w:val="left" w:pos="0"/>
        </w:tabs>
        <w:ind w:firstLine="567"/>
        <w:rPr>
          <w:rFonts w:eastAsia="Calibri"/>
          <w:lang w:eastAsia="en-US"/>
        </w:rPr>
      </w:pPr>
      <w:r w:rsidRPr="008B47EA">
        <w:rPr>
          <w:rFonts w:eastAsia="Calibri"/>
          <w:lang w:eastAsia="en-US"/>
        </w:rPr>
        <w:t xml:space="preserve">Протокол № _____ от </w:t>
      </w:r>
      <w:r>
        <w:rPr>
          <w:rFonts w:eastAsia="Calibri"/>
          <w:lang w:eastAsia="en-US"/>
        </w:rPr>
        <w:t>«__</w:t>
      </w:r>
      <w:proofErr w:type="gramStart"/>
      <w:r>
        <w:rPr>
          <w:rFonts w:eastAsia="Calibri"/>
          <w:lang w:eastAsia="en-US"/>
        </w:rPr>
        <w:t>_»_</w:t>
      </w:r>
      <w:proofErr w:type="gramEnd"/>
      <w:r>
        <w:rPr>
          <w:rFonts w:eastAsia="Calibri"/>
          <w:lang w:eastAsia="en-US"/>
        </w:rPr>
        <w:t>__</w:t>
      </w:r>
      <w:r w:rsidRPr="008B47EA">
        <w:rPr>
          <w:rFonts w:eastAsia="Calibri"/>
          <w:lang w:eastAsia="en-US"/>
        </w:rPr>
        <w:t>_____ 202</w:t>
      </w:r>
      <w:r>
        <w:rPr>
          <w:rFonts w:eastAsia="Calibri"/>
          <w:lang w:eastAsia="en-US"/>
        </w:rPr>
        <w:t>3</w:t>
      </w:r>
      <w:r w:rsidRPr="008B47EA">
        <w:rPr>
          <w:rFonts w:eastAsia="Calibri"/>
          <w:lang w:eastAsia="en-US"/>
        </w:rPr>
        <w:t xml:space="preserve"> г.</w:t>
      </w:r>
    </w:p>
    <w:p w14:paraId="102168F8" w14:textId="77777777" w:rsidR="006D1A64" w:rsidRPr="008B47EA" w:rsidRDefault="006D1A64" w:rsidP="006D1A64">
      <w:pPr>
        <w:tabs>
          <w:tab w:val="left" w:pos="0"/>
        </w:tabs>
        <w:ind w:firstLine="567"/>
        <w:rPr>
          <w:rFonts w:eastAsia="Calibri"/>
          <w:lang w:eastAsia="en-US"/>
        </w:rPr>
      </w:pPr>
      <w:r w:rsidRPr="008B47EA">
        <w:rPr>
          <w:rFonts w:eastAsia="Calibri"/>
          <w:lang w:eastAsia="en-US"/>
        </w:rPr>
        <w:t>Председатель _____________ /</w:t>
      </w:r>
      <w:proofErr w:type="spellStart"/>
      <w:r>
        <w:rPr>
          <w:rFonts w:eastAsia="Calibri"/>
          <w:lang w:eastAsia="en-US"/>
        </w:rPr>
        <w:t>Карачаева</w:t>
      </w:r>
      <w:proofErr w:type="spellEnd"/>
      <w:r>
        <w:rPr>
          <w:rFonts w:eastAsia="Calibri"/>
          <w:lang w:eastAsia="en-US"/>
        </w:rPr>
        <w:t xml:space="preserve"> Е.В</w:t>
      </w:r>
      <w:r w:rsidRPr="008B47EA">
        <w:rPr>
          <w:rFonts w:eastAsia="Calibri"/>
          <w:lang w:eastAsia="en-US"/>
        </w:rPr>
        <w:t>./</w:t>
      </w:r>
    </w:p>
    <w:p w14:paraId="6CC4B142" w14:textId="77777777" w:rsidR="006D1A64" w:rsidRPr="008B47EA" w:rsidRDefault="006D1A64" w:rsidP="006D1A64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50D10F89" w14:textId="77777777" w:rsidR="006D1A64" w:rsidRPr="008B47EA" w:rsidRDefault="006D1A64" w:rsidP="006D1A64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7F4DDD99" w14:textId="77777777" w:rsidR="006D1A64" w:rsidRPr="008B47EA" w:rsidRDefault="006D1A64" w:rsidP="006D1A64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693B26D3" w14:textId="77777777" w:rsidR="006D1A64" w:rsidRDefault="006D1A64" w:rsidP="006D1A64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7C016B2A" w14:textId="77777777" w:rsidR="000A50AF" w:rsidRDefault="000A50AF" w:rsidP="006D1A64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0E362D68" w14:textId="77777777" w:rsidR="000A50AF" w:rsidRPr="008B47EA" w:rsidRDefault="000A50AF" w:rsidP="006D1A64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1D4D4A64" w14:textId="77777777" w:rsidR="006D1A64" w:rsidRPr="008B47EA" w:rsidRDefault="006D1A64" w:rsidP="006D1A64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392B9AB9" w14:textId="6A596CC1" w:rsidR="006D1A64" w:rsidRPr="000A50AF" w:rsidRDefault="000A50AF" w:rsidP="006D1A64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0A50AF">
        <w:rPr>
          <w:b/>
          <w:bCs/>
          <w:color w:val="000000"/>
          <w:sz w:val="28"/>
          <w:szCs w:val="28"/>
        </w:rPr>
        <w:t xml:space="preserve">ДИАГНОСТИЧЕСКАЯ РАБОТА </w:t>
      </w:r>
    </w:p>
    <w:p w14:paraId="58DB6E1E" w14:textId="77777777" w:rsidR="006D1A64" w:rsidRPr="003B79FF" w:rsidRDefault="006D1A64" w:rsidP="006D1A64">
      <w:pPr>
        <w:shd w:val="clear" w:color="auto" w:fill="FFFFFF"/>
        <w:jc w:val="center"/>
        <w:rPr>
          <w:b/>
          <w:bCs/>
          <w:color w:val="000000"/>
        </w:rPr>
      </w:pPr>
    </w:p>
    <w:p w14:paraId="5B334CC0" w14:textId="1076C173" w:rsidR="006D1A64" w:rsidRPr="000A50AF" w:rsidRDefault="006D1A64" w:rsidP="006D1A64">
      <w:pPr>
        <w:shd w:val="clear" w:color="auto" w:fill="FFFFFF"/>
        <w:ind w:left="-284" w:right="-141"/>
        <w:jc w:val="center"/>
        <w:rPr>
          <w:sz w:val="28"/>
          <w:szCs w:val="28"/>
        </w:rPr>
      </w:pPr>
      <w:r w:rsidRPr="000A50AF">
        <w:rPr>
          <w:color w:val="000000"/>
          <w:sz w:val="28"/>
          <w:szCs w:val="28"/>
        </w:rPr>
        <w:t xml:space="preserve">по </w:t>
      </w:r>
      <w:r w:rsidRPr="000A50AF">
        <w:rPr>
          <w:sz w:val="28"/>
          <w:szCs w:val="28"/>
        </w:rPr>
        <w:t>МДК 03.01. «Правила дорожного движения и безопасность дорожного движения»</w:t>
      </w:r>
    </w:p>
    <w:p w14:paraId="022788E3" w14:textId="77777777" w:rsidR="006D1A64" w:rsidRPr="000A50AF" w:rsidRDefault="006D1A64" w:rsidP="006D1A64">
      <w:pPr>
        <w:shd w:val="clear" w:color="auto" w:fill="FFFFFF"/>
        <w:ind w:left="-284" w:right="-141"/>
        <w:jc w:val="center"/>
        <w:rPr>
          <w:sz w:val="28"/>
          <w:szCs w:val="28"/>
        </w:rPr>
      </w:pPr>
    </w:p>
    <w:p w14:paraId="51D2D2F7" w14:textId="78374633" w:rsidR="000A50AF" w:rsidRPr="000A50AF" w:rsidRDefault="000A50AF" w:rsidP="006D1A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0A50AF">
        <w:rPr>
          <w:rFonts w:eastAsia="Calibri"/>
          <w:b/>
          <w:bCs/>
          <w:sz w:val="28"/>
          <w:szCs w:val="28"/>
          <w:lang w:eastAsia="en-US"/>
        </w:rPr>
        <w:t xml:space="preserve">для </w:t>
      </w:r>
      <w:r w:rsidR="006D1A64" w:rsidRPr="000A50AF">
        <w:rPr>
          <w:rFonts w:eastAsia="Calibri"/>
          <w:b/>
          <w:bCs/>
          <w:sz w:val="28"/>
          <w:szCs w:val="28"/>
          <w:lang w:eastAsia="en-US"/>
        </w:rPr>
        <w:t>специальност</w:t>
      </w:r>
      <w:r w:rsidRPr="000A50AF">
        <w:rPr>
          <w:rFonts w:eastAsia="Calibri"/>
          <w:b/>
          <w:bCs/>
          <w:sz w:val="28"/>
          <w:szCs w:val="28"/>
          <w:lang w:eastAsia="en-US"/>
        </w:rPr>
        <w:t>и:</w:t>
      </w:r>
    </w:p>
    <w:p w14:paraId="347D61A3" w14:textId="023BF92D" w:rsidR="006D1A64" w:rsidRPr="000A50AF" w:rsidRDefault="006D1A64" w:rsidP="006D1A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0A50AF">
        <w:rPr>
          <w:rFonts w:eastAsia="Calibri"/>
          <w:sz w:val="28"/>
          <w:szCs w:val="28"/>
          <w:lang w:eastAsia="en-US"/>
        </w:rPr>
        <w:t>40.02.01 «Право и организация социального обеспечения»</w:t>
      </w:r>
    </w:p>
    <w:p w14:paraId="579B868E" w14:textId="77777777" w:rsidR="006D1A64" w:rsidRPr="008B47EA" w:rsidRDefault="006D1A64" w:rsidP="006D1A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eastAsia="Calibri"/>
          <w:sz w:val="44"/>
          <w:szCs w:val="44"/>
          <w:lang w:eastAsia="en-US"/>
        </w:rPr>
      </w:pPr>
    </w:p>
    <w:p w14:paraId="4917675B" w14:textId="77777777" w:rsidR="006D1A64" w:rsidRDefault="006D1A64" w:rsidP="006D1A64">
      <w:pPr>
        <w:shd w:val="clear" w:color="auto" w:fill="FFFFFF"/>
        <w:rPr>
          <w:color w:val="000000"/>
          <w:sz w:val="28"/>
          <w:szCs w:val="28"/>
        </w:rPr>
      </w:pPr>
    </w:p>
    <w:p w14:paraId="21E4F04B" w14:textId="77777777" w:rsidR="006D1A64" w:rsidRDefault="006D1A64" w:rsidP="006D1A64">
      <w:pPr>
        <w:shd w:val="clear" w:color="auto" w:fill="FFFFFF"/>
        <w:rPr>
          <w:color w:val="000000"/>
          <w:sz w:val="28"/>
          <w:szCs w:val="28"/>
        </w:rPr>
      </w:pPr>
    </w:p>
    <w:p w14:paraId="66E325BD" w14:textId="77777777" w:rsidR="006D1A64" w:rsidRDefault="006D1A64" w:rsidP="006D1A64">
      <w:pPr>
        <w:shd w:val="clear" w:color="auto" w:fill="FFFFFF"/>
        <w:rPr>
          <w:color w:val="000000"/>
          <w:sz w:val="28"/>
          <w:szCs w:val="28"/>
        </w:rPr>
      </w:pPr>
    </w:p>
    <w:p w14:paraId="332BC237" w14:textId="77777777" w:rsidR="006D1A64" w:rsidRPr="008B47EA" w:rsidRDefault="006D1A64" w:rsidP="006D1A64">
      <w:pPr>
        <w:shd w:val="clear" w:color="auto" w:fill="FFFFFF"/>
        <w:rPr>
          <w:color w:val="000000"/>
          <w:sz w:val="28"/>
          <w:szCs w:val="28"/>
        </w:rPr>
      </w:pPr>
    </w:p>
    <w:p w14:paraId="30C689CE" w14:textId="77777777" w:rsidR="006D1A64" w:rsidRPr="008270A7" w:rsidRDefault="006D1A64" w:rsidP="006D1A64">
      <w:pPr>
        <w:shd w:val="clear" w:color="auto" w:fill="FFFFFF"/>
        <w:jc w:val="center"/>
        <w:rPr>
          <w:color w:val="000000"/>
          <w:sz w:val="28"/>
          <w:szCs w:val="28"/>
        </w:rPr>
      </w:pPr>
      <w:r w:rsidRPr="008270A7">
        <w:rPr>
          <w:color w:val="000000"/>
          <w:sz w:val="28"/>
          <w:szCs w:val="28"/>
        </w:rPr>
        <w:t>Разработчик: Шерхова Г.В. - преподаватель ГБПОУ «КБАДК»</w:t>
      </w:r>
    </w:p>
    <w:p w14:paraId="4BA164CC" w14:textId="77777777" w:rsidR="006D1A64" w:rsidRPr="008B47EA" w:rsidRDefault="006D1A64" w:rsidP="006D1A64">
      <w:pPr>
        <w:shd w:val="clear" w:color="auto" w:fill="FFFFFF"/>
        <w:jc w:val="right"/>
        <w:rPr>
          <w:color w:val="000000"/>
          <w:sz w:val="28"/>
          <w:szCs w:val="28"/>
        </w:rPr>
      </w:pPr>
    </w:p>
    <w:p w14:paraId="09A4D276" w14:textId="77777777" w:rsidR="006D1A64" w:rsidRPr="008B47EA" w:rsidRDefault="006D1A64" w:rsidP="006D1A64">
      <w:pPr>
        <w:shd w:val="clear" w:color="auto" w:fill="FFFFFF"/>
        <w:rPr>
          <w:color w:val="000000"/>
          <w:sz w:val="28"/>
          <w:szCs w:val="28"/>
        </w:rPr>
      </w:pPr>
    </w:p>
    <w:p w14:paraId="132A9F02" w14:textId="77777777" w:rsidR="006D1A64" w:rsidRPr="008B47EA" w:rsidRDefault="006D1A64" w:rsidP="006D1A64">
      <w:pPr>
        <w:shd w:val="clear" w:color="auto" w:fill="FFFFFF"/>
        <w:rPr>
          <w:color w:val="000000"/>
          <w:sz w:val="28"/>
          <w:szCs w:val="28"/>
        </w:rPr>
      </w:pPr>
    </w:p>
    <w:p w14:paraId="6522D4A9" w14:textId="77777777" w:rsidR="006D1A64" w:rsidRPr="008B47EA" w:rsidRDefault="006D1A64" w:rsidP="006D1A64">
      <w:pPr>
        <w:shd w:val="clear" w:color="auto" w:fill="FFFFFF"/>
        <w:rPr>
          <w:color w:val="000000"/>
          <w:sz w:val="28"/>
          <w:szCs w:val="28"/>
        </w:rPr>
      </w:pPr>
    </w:p>
    <w:p w14:paraId="0445356F" w14:textId="77777777" w:rsidR="006D1A64" w:rsidRDefault="006D1A64" w:rsidP="006D1A64">
      <w:pPr>
        <w:shd w:val="clear" w:color="auto" w:fill="FFFFFF"/>
        <w:rPr>
          <w:color w:val="000000"/>
          <w:sz w:val="28"/>
          <w:szCs w:val="28"/>
        </w:rPr>
      </w:pPr>
      <w:r w:rsidRPr="008B47EA">
        <w:rPr>
          <w:color w:val="000000"/>
          <w:sz w:val="28"/>
          <w:szCs w:val="28"/>
        </w:rPr>
        <w:t xml:space="preserve">                                             </w:t>
      </w:r>
    </w:p>
    <w:p w14:paraId="6E1F9539" w14:textId="77777777" w:rsidR="006D1A64" w:rsidRDefault="006D1A64" w:rsidP="006D1A64">
      <w:pPr>
        <w:shd w:val="clear" w:color="auto" w:fill="FFFFFF"/>
        <w:rPr>
          <w:color w:val="000000"/>
          <w:sz w:val="28"/>
          <w:szCs w:val="28"/>
        </w:rPr>
      </w:pPr>
    </w:p>
    <w:p w14:paraId="4CACAADC" w14:textId="77777777" w:rsidR="006D1A64" w:rsidRPr="008B47EA" w:rsidRDefault="006D1A64" w:rsidP="006D1A64">
      <w:pPr>
        <w:shd w:val="clear" w:color="auto" w:fill="FFFFFF"/>
        <w:rPr>
          <w:color w:val="000000"/>
          <w:sz w:val="28"/>
          <w:szCs w:val="28"/>
        </w:rPr>
      </w:pPr>
    </w:p>
    <w:p w14:paraId="17239D34" w14:textId="77777777" w:rsidR="006D1A64" w:rsidRDefault="006D1A64" w:rsidP="006D1A64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4C52A137" w14:textId="77777777" w:rsidR="006D1A64" w:rsidRDefault="006D1A64" w:rsidP="006D1A64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2297EFF6" w14:textId="77777777" w:rsidR="006D1A64" w:rsidRDefault="006D1A64" w:rsidP="006D1A64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39DD6664" w14:textId="77777777" w:rsidR="006D1A64" w:rsidRDefault="006D1A64" w:rsidP="006D1A64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7DADE2BD" w14:textId="77777777" w:rsidR="006D1A64" w:rsidRDefault="006D1A64" w:rsidP="006D1A64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12E079C1" w14:textId="77777777" w:rsidR="006D1A64" w:rsidRPr="008B47EA" w:rsidRDefault="006D1A64" w:rsidP="006D1A64">
      <w:pPr>
        <w:shd w:val="clear" w:color="auto" w:fill="FFFFFF"/>
        <w:jc w:val="center"/>
        <w:rPr>
          <w:color w:val="000000"/>
          <w:sz w:val="8"/>
          <w:szCs w:val="8"/>
        </w:rPr>
      </w:pPr>
    </w:p>
    <w:p w14:paraId="48AB95CA" w14:textId="77777777" w:rsidR="006D1A64" w:rsidRDefault="006D1A64" w:rsidP="006D1A64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4BA3F48E" w14:textId="77777777" w:rsidR="000A50AF" w:rsidRDefault="000A50AF" w:rsidP="006D1A64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00E6282E" w14:textId="77777777" w:rsidR="000A50AF" w:rsidRPr="008B47EA" w:rsidRDefault="000A50AF" w:rsidP="006D1A64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799E3474" w14:textId="23BC52B2" w:rsidR="000A50AF" w:rsidRDefault="006D1A64" w:rsidP="006D1A64">
      <w:pPr>
        <w:shd w:val="clear" w:color="auto" w:fill="FFFFFF"/>
        <w:jc w:val="center"/>
        <w:rPr>
          <w:color w:val="000000"/>
        </w:rPr>
      </w:pPr>
      <w:r w:rsidRPr="003B79FF">
        <w:rPr>
          <w:color w:val="000000"/>
        </w:rPr>
        <w:t>Нальчик,</w:t>
      </w:r>
      <w:r w:rsidR="000A50AF">
        <w:rPr>
          <w:color w:val="000000"/>
        </w:rPr>
        <w:t xml:space="preserve"> </w:t>
      </w:r>
      <w:r w:rsidRPr="003B79FF">
        <w:rPr>
          <w:color w:val="000000"/>
        </w:rPr>
        <w:t>2023</w:t>
      </w:r>
      <w:r w:rsidR="000A50AF">
        <w:rPr>
          <w:color w:val="000000"/>
        </w:rPr>
        <w:t xml:space="preserve"> </w:t>
      </w:r>
      <w:r w:rsidRPr="003B79FF">
        <w:rPr>
          <w:color w:val="000000"/>
        </w:rPr>
        <w:t>г</w:t>
      </w:r>
      <w:r w:rsidR="000A50AF">
        <w:rPr>
          <w:color w:val="000000"/>
        </w:rPr>
        <w:t>.</w:t>
      </w:r>
    </w:p>
    <w:p w14:paraId="38BA1806" w14:textId="77777777" w:rsidR="000A50AF" w:rsidRDefault="000A50AF">
      <w:pPr>
        <w:spacing w:after="160" w:line="259" w:lineRule="auto"/>
        <w:rPr>
          <w:color w:val="000000"/>
        </w:rPr>
      </w:pPr>
      <w:r>
        <w:rPr>
          <w:color w:val="000000"/>
        </w:rPr>
        <w:br w:type="page"/>
      </w:r>
    </w:p>
    <w:p w14:paraId="6E3F7FD0" w14:textId="77777777" w:rsidR="006D1A64" w:rsidRPr="003B79FF" w:rsidRDefault="006D1A64" w:rsidP="006D1A64">
      <w:pPr>
        <w:shd w:val="clear" w:color="auto" w:fill="FFFFFF"/>
        <w:jc w:val="center"/>
        <w:rPr>
          <w:color w:val="000000"/>
        </w:rPr>
      </w:pPr>
    </w:p>
    <w:p w14:paraId="152DAE08" w14:textId="501A727B" w:rsidR="00925C17" w:rsidRDefault="00925C17" w:rsidP="00925C17">
      <w:pPr>
        <w:jc w:val="center"/>
        <w:rPr>
          <w:b/>
          <w:bCs/>
          <w:sz w:val="28"/>
          <w:szCs w:val="28"/>
        </w:rPr>
      </w:pPr>
      <w:r w:rsidRPr="00925C17">
        <w:rPr>
          <w:b/>
          <w:bCs/>
          <w:sz w:val="28"/>
          <w:szCs w:val="28"/>
        </w:rPr>
        <w:t>Пояснительная записка</w:t>
      </w:r>
    </w:p>
    <w:p w14:paraId="51A10391" w14:textId="2912AEAA" w:rsidR="005A6775" w:rsidRDefault="005A6775" w:rsidP="00925C17">
      <w:pPr>
        <w:jc w:val="center"/>
        <w:rPr>
          <w:b/>
          <w:bCs/>
          <w:sz w:val="28"/>
          <w:szCs w:val="28"/>
        </w:rPr>
      </w:pPr>
    </w:p>
    <w:p w14:paraId="4CC37331" w14:textId="6ECBAD17" w:rsidR="005A6775" w:rsidRDefault="006D1A64" w:rsidP="005A6775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6D1A64">
        <w:rPr>
          <w:bCs/>
          <w:sz w:val="28"/>
          <w:szCs w:val="28"/>
        </w:rPr>
        <w:t>Комплект заданий диагностической работы по</w:t>
      </w:r>
      <w:r w:rsidR="005A6775" w:rsidRPr="005A6775">
        <w:t xml:space="preserve"> </w:t>
      </w:r>
      <w:r w:rsidR="005A6775" w:rsidRPr="005A6775">
        <w:rPr>
          <w:bCs/>
          <w:sz w:val="28"/>
          <w:szCs w:val="28"/>
        </w:rPr>
        <w:t>МДК 0</w:t>
      </w:r>
      <w:r w:rsidR="00C73076">
        <w:rPr>
          <w:bCs/>
          <w:sz w:val="28"/>
          <w:szCs w:val="28"/>
        </w:rPr>
        <w:t>3</w:t>
      </w:r>
      <w:r w:rsidR="005A6775" w:rsidRPr="005A6775">
        <w:rPr>
          <w:bCs/>
          <w:sz w:val="28"/>
          <w:szCs w:val="28"/>
        </w:rPr>
        <w:t xml:space="preserve">.01. «Правила дорожного движения и безопасность дорожного движения» </w:t>
      </w:r>
      <w:r w:rsidRPr="006D1A64">
        <w:rPr>
          <w:bCs/>
          <w:sz w:val="28"/>
          <w:szCs w:val="28"/>
        </w:rPr>
        <w:t xml:space="preserve">разработан для проверки остаточных знаний и активизации познавательной деятельности у студентов </w:t>
      </w:r>
      <w:r w:rsidR="005A6775" w:rsidRPr="005A6775">
        <w:rPr>
          <w:bCs/>
          <w:sz w:val="28"/>
          <w:szCs w:val="28"/>
        </w:rPr>
        <w:t xml:space="preserve">специальности </w:t>
      </w:r>
      <w:r w:rsidR="00C73076" w:rsidRPr="00C73076">
        <w:rPr>
          <w:bCs/>
          <w:sz w:val="28"/>
          <w:szCs w:val="28"/>
        </w:rPr>
        <w:t>40.02.01 «Право и организация социального обеспечения»</w:t>
      </w:r>
      <w:r w:rsidR="005A6775" w:rsidRPr="005A6775">
        <w:rPr>
          <w:bCs/>
          <w:sz w:val="28"/>
          <w:szCs w:val="28"/>
        </w:rPr>
        <w:t xml:space="preserve">. </w:t>
      </w:r>
    </w:p>
    <w:p w14:paraId="0C7C402E" w14:textId="77777777" w:rsidR="006D1A64" w:rsidRPr="006D1A64" w:rsidRDefault="006D1A64" w:rsidP="006D1A64">
      <w:pPr>
        <w:spacing w:line="360" w:lineRule="auto"/>
        <w:ind w:left="-426" w:firstLine="284"/>
        <w:jc w:val="both"/>
        <w:rPr>
          <w:bCs/>
          <w:sz w:val="28"/>
          <w:szCs w:val="28"/>
        </w:rPr>
      </w:pPr>
      <w:r w:rsidRPr="006D1A64">
        <w:rPr>
          <w:bCs/>
          <w:sz w:val="28"/>
          <w:szCs w:val="28"/>
        </w:rPr>
        <w:t>Задания разработаны в виде тестов базового уровня сложности в соответствии с рабочей программой в трех вариантах по 30 вопросов. На выполнение работы отводится 40 минут.</w:t>
      </w:r>
    </w:p>
    <w:p w14:paraId="15B6E740" w14:textId="77777777" w:rsidR="006D1A64" w:rsidRPr="006D1A64" w:rsidRDefault="006D1A64" w:rsidP="006D1A64">
      <w:pPr>
        <w:spacing w:line="360" w:lineRule="auto"/>
        <w:ind w:left="-426" w:firstLine="284"/>
        <w:jc w:val="both"/>
        <w:rPr>
          <w:bCs/>
          <w:sz w:val="28"/>
          <w:szCs w:val="28"/>
        </w:rPr>
      </w:pPr>
      <w:r w:rsidRPr="006D1A64">
        <w:rPr>
          <w:bCs/>
          <w:sz w:val="28"/>
          <w:szCs w:val="28"/>
        </w:rPr>
        <w:t>Критерии оценок:</w:t>
      </w:r>
    </w:p>
    <w:p w14:paraId="24D2411E" w14:textId="77777777" w:rsidR="006D1A64" w:rsidRPr="006D1A64" w:rsidRDefault="006D1A64" w:rsidP="006D1A64">
      <w:pPr>
        <w:spacing w:line="360" w:lineRule="auto"/>
        <w:ind w:left="-426" w:firstLine="284"/>
        <w:jc w:val="both"/>
        <w:rPr>
          <w:bCs/>
          <w:sz w:val="28"/>
          <w:szCs w:val="28"/>
        </w:rPr>
      </w:pPr>
      <w:r w:rsidRPr="006D1A64">
        <w:rPr>
          <w:bCs/>
          <w:sz w:val="28"/>
          <w:szCs w:val="28"/>
        </w:rPr>
        <w:t>оценка «5» - не менее 90% (27) правильных ответов,</w:t>
      </w:r>
    </w:p>
    <w:p w14:paraId="3118DE96" w14:textId="77777777" w:rsidR="006D1A64" w:rsidRPr="006D1A64" w:rsidRDefault="006D1A64" w:rsidP="006D1A64">
      <w:pPr>
        <w:spacing w:line="360" w:lineRule="auto"/>
        <w:ind w:left="-426" w:firstLine="284"/>
        <w:jc w:val="both"/>
        <w:rPr>
          <w:bCs/>
          <w:sz w:val="28"/>
          <w:szCs w:val="28"/>
        </w:rPr>
      </w:pPr>
      <w:r w:rsidRPr="006D1A64">
        <w:rPr>
          <w:bCs/>
          <w:sz w:val="28"/>
          <w:szCs w:val="28"/>
        </w:rPr>
        <w:t>оценка «4» - не менее 70% (21) правильных ответов,</w:t>
      </w:r>
    </w:p>
    <w:p w14:paraId="221FED4C" w14:textId="77777777" w:rsidR="006D1A64" w:rsidRPr="006D1A64" w:rsidRDefault="006D1A64" w:rsidP="006D1A64">
      <w:pPr>
        <w:spacing w:line="360" w:lineRule="auto"/>
        <w:ind w:left="-426" w:firstLine="284"/>
        <w:jc w:val="both"/>
        <w:rPr>
          <w:bCs/>
          <w:sz w:val="28"/>
          <w:szCs w:val="28"/>
        </w:rPr>
      </w:pPr>
      <w:r w:rsidRPr="006D1A64">
        <w:rPr>
          <w:bCs/>
          <w:sz w:val="28"/>
          <w:szCs w:val="28"/>
        </w:rPr>
        <w:t>оценка «3» - не менее 50% (15) правильных ответов,</w:t>
      </w:r>
    </w:p>
    <w:p w14:paraId="3DDF370E" w14:textId="2CCD7BC9" w:rsidR="006D1A64" w:rsidRPr="006D1A64" w:rsidRDefault="006D1A64" w:rsidP="006D1A64">
      <w:pPr>
        <w:spacing w:line="360" w:lineRule="auto"/>
        <w:ind w:left="-426" w:firstLine="284"/>
        <w:jc w:val="both"/>
        <w:rPr>
          <w:bCs/>
          <w:sz w:val="28"/>
          <w:szCs w:val="28"/>
        </w:rPr>
      </w:pPr>
      <w:r w:rsidRPr="006D1A64">
        <w:rPr>
          <w:bCs/>
          <w:sz w:val="28"/>
          <w:szCs w:val="28"/>
        </w:rPr>
        <w:t>оценка «2» - менее 50% (15) правильных ответов.</w:t>
      </w:r>
    </w:p>
    <w:p w14:paraId="2EDC74DC" w14:textId="374FE1A3" w:rsidR="005A6775" w:rsidRDefault="006D1A64" w:rsidP="006D1A64">
      <w:pPr>
        <w:spacing w:line="360" w:lineRule="auto"/>
        <w:ind w:left="-426" w:firstLine="284"/>
        <w:jc w:val="both"/>
        <w:rPr>
          <w:b/>
          <w:bCs/>
          <w:sz w:val="28"/>
          <w:szCs w:val="28"/>
        </w:rPr>
      </w:pPr>
      <w:r w:rsidRPr="006D1A64">
        <w:rPr>
          <w:bCs/>
          <w:sz w:val="28"/>
          <w:szCs w:val="28"/>
        </w:rPr>
        <w:t>Эталоны ответов прилагаются.</w:t>
      </w:r>
    </w:p>
    <w:p w14:paraId="1693526A" w14:textId="77777777" w:rsidR="000A50AF" w:rsidRDefault="000A50AF">
      <w:pPr>
        <w:spacing w:after="160" w:line="259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672B40CA" w14:textId="0ABD2DD1" w:rsidR="004B5C43" w:rsidRDefault="004B5C43" w:rsidP="004B5C43">
      <w:pPr>
        <w:spacing w:line="276" w:lineRule="auto"/>
        <w:ind w:left="-426" w:firstLine="28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Вариант 1.</w:t>
      </w:r>
    </w:p>
    <w:p w14:paraId="5999415C" w14:textId="64673A0F" w:rsidR="005A6775" w:rsidRPr="004B5C43" w:rsidRDefault="005A6775" w:rsidP="004B5C43">
      <w:pPr>
        <w:spacing w:line="276" w:lineRule="auto"/>
        <w:ind w:left="-426" w:firstLine="284"/>
        <w:jc w:val="both"/>
        <w:rPr>
          <w:b/>
          <w:bCs/>
          <w:sz w:val="26"/>
          <w:szCs w:val="26"/>
        </w:rPr>
      </w:pPr>
      <w:r w:rsidRPr="004B5C43">
        <w:rPr>
          <w:bCs/>
          <w:sz w:val="26"/>
          <w:szCs w:val="26"/>
        </w:rPr>
        <w:t>1.  Согласно ПДД перевозка людей в кузове грузового автомобиля должна осуществляться водителями, имеющими стаж управления транспортными средствами данной категории более:</w:t>
      </w:r>
    </w:p>
    <w:p w14:paraId="676D3C23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Одного года. </w:t>
      </w:r>
    </w:p>
    <w:p w14:paraId="64A9031F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Двух лет. </w:t>
      </w:r>
    </w:p>
    <w:p w14:paraId="42E9B87E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Трех лет. </w:t>
      </w:r>
    </w:p>
    <w:p w14:paraId="1B5799C2" w14:textId="77777777" w:rsidR="005A6775" w:rsidRPr="004B5C43" w:rsidRDefault="005A6775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2. На какой срок может быть наложен кровоостанавливающий жгут в летнее время?</w:t>
      </w:r>
    </w:p>
    <w:p w14:paraId="0AB2751B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На 0,5 часа. </w:t>
      </w:r>
    </w:p>
    <w:p w14:paraId="7B43472D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На 1 час. </w:t>
      </w:r>
    </w:p>
    <w:p w14:paraId="5F0E764B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На 2 часа. </w:t>
      </w:r>
    </w:p>
    <w:p w14:paraId="48DCF948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Время не ограничено. </w:t>
      </w:r>
    </w:p>
    <w:p w14:paraId="6054176C" w14:textId="28D287AB" w:rsidR="005A6775" w:rsidRPr="004B5C43" w:rsidRDefault="005A6775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3. В соответствии с Постановлением Правительст</w:t>
      </w:r>
      <w:r w:rsidR="004B5C43" w:rsidRPr="004B5C43">
        <w:rPr>
          <w:bCs/>
          <w:sz w:val="26"/>
          <w:szCs w:val="26"/>
        </w:rPr>
        <w:t>ва РФ от 29.06.1995г. № 647 вла</w:t>
      </w:r>
      <w:r w:rsidRPr="004B5C43">
        <w:rPr>
          <w:bCs/>
          <w:sz w:val="26"/>
          <w:szCs w:val="26"/>
        </w:rPr>
        <w:t>дельцы транспортных средств сверяют с территориальными органами внутренних дел сведения о ДТП</w:t>
      </w:r>
      <w:r w:rsidR="004B5C43" w:rsidRPr="004B5C43">
        <w:rPr>
          <w:bCs/>
          <w:sz w:val="26"/>
          <w:szCs w:val="26"/>
        </w:rPr>
        <w:t xml:space="preserve"> </w:t>
      </w:r>
      <w:r w:rsidRPr="004B5C43">
        <w:rPr>
          <w:bCs/>
          <w:sz w:val="26"/>
          <w:szCs w:val="26"/>
        </w:rPr>
        <w:t>с участием принадлежащих им транспортных средств:</w:t>
      </w:r>
    </w:p>
    <w:p w14:paraId="15136307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Ежемесячно. </w:t>
      </w:r>
    </w:p>
    <w:p w14:paraId="23CAC063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Ежеквартально. </w:t>
      </w:r>
    </w:p>
    <w:p w14:paraId="34435C53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Раз в полугодие. </w:t>
      </w:r>
    </w:p>
    <w:p w14:paraId="1739A523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Один раз в год. </w:t>
      </w:r>
    </w:p>
    <w:p w14:paraId="1980E00C" w14:textId="5DCBB492" w:rsidR="005A6775" w:rsidRPr="004B5C43" w:rsidRDefault="005A6775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4. Согласно приказу Минздравсоцразвития РФ от 12.04.2011 г. № 302н, периодические медицинские осмотры водителей проводят</w:t>
      </w:r>
      <w:r w:rsidR="004B5C43" w:rsidRPr="004B5C43">
        <w:rPr>
          <w:bCs/>
          <w:sz w:val="26"/>
          <w:szCs w:val="26"/>
        </w:rPr>
        <w:t>ся лечебно-профилактическими уч</w:t>
      </w:r>
      <w:r w:rsidRPr="004B5C43">
        <w:rPr>
          <w:bCs/>
          <w:sz w:val="26"/>
          <w:szCs w:val="26"/>
        </w:rPr>
        <w:t>реждениями по месту жительства или работы один раз:</w:t>
      </w:r>
    </w:p>
    <w:p w14:paraId="001FE5E9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В год. </w:t>
      </w:r>
    </w:p>
    <w:p w14:paraId="62C3BBF0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В три года. </w:t>
      </w:r>
    </w:p>
    <w:p w14:paraId="0A0DCB0C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В два года. </w:t>
      </w:r>
    </w:p>
    <w:p w14:paraId="4E333997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В пять лет. </w:t>
      </w:r>
    </w:p>
    <w:p w14:paraId="1E353278" w14:textId="77777777" w:rsidR="005A6775" w:rsidRPr="004B5C43" w:rsidRDefault="005A6775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5. Согласно Приказу Минтранса РФ № 15 от 20.08.2004 г. еженедельный непрерывный отдых должен непосредственно предшествовать или непосредственно следовать за ежедневным (междусменным) отдыхом, и его продолжительность должна составлять не менее?</w:t>
      </w:r>
    </w:p>
    <w:p w14:paraId="79DDEC8C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Сорока двух часов. </w:t>
      </w:r>
    </w:p>
    <w:p w14:paraId="51C8B796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Восьми часов. </w:t>
      </w:r>
    </w:p>
    <w:p w14:paraId="1C37D1BB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Трех часов. </w:t>
      </w:r>
    </w:p>
    <w:p w14:paraId="2475BD6A" w14:textId="77777777" w:rsidR="005A6775" w:rsidRPr="004B5C43" w:rsidRDefault="005A6775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6. Стажировке подлежат согласно Приказу Минтранса РФ № 7 от15.01.2014 г.:</w:t>
      </w:r>
    </w:p>
    <w:p w14:paraId="53F0541D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Вновь принятых на работу на предприятие. </w:t>
      </w:r>
    </w:p>
    <w:p w14:paraId="45D7B6C0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Водители, переводимые на новый тип ТС. </w:t>
      </w:r>
    </w:p>
    <w:p w14:paraId="7F8AB1E6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Водители, переводимые на новый маршрут регулярных перевозок. </w:t>
      </w:r>
    </w:p>
    <w:p w14:paraId="06D7AFB5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Водители, имеющие перерыв водительской деятельности более одного года. </w:t>
      </w:r>
    </w:p>
    <w:p w14:paraId="1B7C5CA4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5. Перечисленное в п. 1,2,3. </w:t>
      </w:r>
    </w:p>
    <w:p w14:paraId="0CFAC7AA" w14:textId="77777777" w:rsidR="005A6775" w:rsidRPr="004B5C43" w:rsidRDefault="005A6775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7. С увеличением скорости поле зрения:</w:t>
      </w:r>
    </w:p>
    <w:p w14:paraId="0BCA6E32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Расширяется. </w:t>
      </w:r>
    </w:p>
    <w:p w14:paraId="6FF238CC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Сужается. </w:t>
      </w:r>
    </w:p>
    <w:p w14:paraId="3A79D2A3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Не изменяется. </w:t>
      </w:r>
    </w:p>
    <w:p w14:paraId="6E9279AC" w14:textId="77777777" w:rsidR="005A6775" w:rsidRPr="004B5C43" w:rsidRDefault="005A6775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8. Какая документация должна вестись в АТП по вопросам БД?</w:t>
      </w:r>
    </w:p>
    <w:p w14:paraId="0452C01D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Приказы и распоряжения </w:t>
      </w:r>
      <w:proofErr w:type="spellStart"/>
      <w:r w:rsidRPr="004B5C43">
        <w:rPr>
          <w:bCs/>
          <w:sz w:val="26"/>
          <w:szCs w:val="26"/>
        </w:rPr>
        <w:t>пo</w:t>
      </w:r>
      <w:proofErr w:type="spellEnd"/>
      <w:r w:rsidRPr="004B5C43">
        <w:rPr>
          <w:bCs/>
          <w:sz w:val="26"/>
          <w:szCs w:val="26"/>
        </w:rPr>
        <w:t xml:space="preserve"> вопросам БД. </w:t>
      </w:r>
    </w:p>
    <w:p w14:paraId="75A0B920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План мероприятий по предупреждению ДТП. </w:t>
      </w:r>
    </w:p>
    <w:p w14:paraId="31EB015A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Материалы о результатах проверок служб и должностных лиц вопросам БД. </w:t>
      </w:r>
    </w:p>
    <w:p w14:paraId="1F9FB5EF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lastRenderedPageBreak/>
        <w:t xml:space="preserve"> 4. Материалы по проведению служебных расследований. </w:t>
      </w:r>
    </w:p>
    <w:p w14:paraId="4D135C4D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5. Личные карточки водителей. </w:t>
      </w:r>
    </w:p>
    <w:p w14:paraId="7AC8E4F0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6. Журнал учета ДТП. </w:t>
      </w:r>
    </w:p>
    <w:p w14:paraId="0803CBC5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7. Все вышеперечисленное, а также журнал учета нарушений Правил дорожного движения водителями. </w:t>
      </w:r>
    </w:p>
    <w:p w14:paraId="14ACEC5B" w14:textId="3E35764B" w:rsidR="005A6775" w:rsidRPr="004B5C43" w:rsidRDefault="005A6775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9. Какова периодичность проведения технического обслуживания ТО-2 автомобилем в соответствии с Положением о ТО и Р </w:t>
      </w:r>
      <w:r w:rsidR="004B5C43" w:rsidRPr="004B5C43">
        <w:rPr>
          <w:bCs/>
          <w:sz w:val="26"/>
          <w:szCs w:val="26"/>
        </w:rPr>
        <w:t>АТС?</w:t>
      </w:r>
    </w:p>
    <w:p w14:paraId="48F423D8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Перед выездом автомобиля на линию и по возвращению в гараж. </w:t>
      </w:r>
    </w:p>
    <w:p w14:paraId="590FE591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По графику, через 3-4 тыс. км. </w:t>
      </w:r>
    </w:p>
    <w:p w14:paraId="51E6CC2F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По графику, через 12 - 16 тыс. км. </w:t>
      </w:r>
    </w:p>
    <w:p w14:paraId="1E33FF1E" w14:textId="225A833D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При переходе </w:t>
      </w:r>
      <w:r w:rsidR="004B5C43" w:rsidRPr="004B5C43">
        <w:rPr>
          <w:bCs/>
          <w:sz w:val="26"/>
          <w:szCs w:val="26"/>
        </w:rPr>
        <w:t>на осенний зимний период</w:t>
      </w:r>
      <w:r w:rsidRPr="004B5C43">
        <w:rPr>
          <w:bCs/>
          <w:sz w:val="26"/>
          <w:szCs w:val="26"/>
        </w:rPr>
        <w:t xml:space="preserve"> работы автомобиля. </w:t>
      </w:r>
    </w:p>
    <w:p w14:paraId="4BCEE5C8" w14:textId="77777777" w:rsidR="005A6775" w:rsidRPr="004B5C43" w:rsidRDefault="005A6775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10. Достаточными основаниями полагать, что водитель транспортного средства находится в состоянии опьянения, является наличие одного или нескольких признаков на основании Постановления Правительства РФ № 475 от 26 июня 2008 г.?</w:t>
      </w:r>
    </w:p>
    <w:p w14:paraId="5B521939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Запах алкоголя изо рта, резкое изменение окраски кожных покровов лица; </w:t>
      </w:r>
    </w:p>
    <w:p w14:paraId="779E8B4D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Неустойчивость позы, нарушение речи; </w:t>
      </w:r>
    </w:p>
    <w:p w14:paraId="113E9C17" w14:textId="185302E2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Все перечисленное, а также поведение, не соответствующее обстановке.</w:t>
      </w:r>
    </w:p>
    <w:p w14:paraId="31842366" w14:textId="6C62CE3D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1. Что следует сделать для оказания медицинской помощи пострадавшему при ранении артерии?</w:t>
      </w:r>
    </w:p>
    <w:p w14:paraId="354EDBD8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Наложить давящую повязку на место ранения. </w:t>
      </w:r>
    </w:p>
    <w:p w14:paraId="2D54B481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Наложить жгут выше места ранения. </w:t>
      </w:r>
    </w:p>
    <w:p w14:paraId="259D73D5" w14:textId="1DA02E14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2. Как влияет утомление водителя на его внимание и реакцию?</w:t>
      </w:r>
    </w:p>
    <w:p w14:paraId="24718A59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Внимание притупляется, время реакции уменьшается. </w:t>
      </w:r>
    </w:p>
    <w:p w14:paraId="32D53540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Внимание притупляется, время реакции увеличивается. </w:t>
      </w:r>
    </w:p>
    <w:p w14:paraId="3868A594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Внимание не изменяется, время реакции увеличивается. </w:t>
      </w:r>
    </w:p>
    <w:p w14:paraId="21A4E3A0" w14:textId="4251AD22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3. В каком случае запрещается эксплуатация автомобиля согласно Постановления Правительства РФ от 23.10.1993г. № 1090 “О Правилах дорожного движения” (вместе с “Основными положениями по допуску транспортных средств к эксплуатации и обязанности должностных лиц по обеспечению безопасности дорожного движения”)?</w:t>
      </w:r>
    </w:p>
    <w:p w14:paraId="4DBD4831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Двигатель не развивает максимальной мощности. </w:t>
      </w:r>
    </w:p>
    <w:p w14:paraId="71875C2F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Двигатель неустойчиво работает на холостых оборотах. </w:t>
      </w:r>
    </w:p>
    <w:p w14:paraId="70E875DA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Имеется неисправность в глушителе. </w:t>
      </w:r>
    </w:p>
    <w:p w14:paraId="20FE12ED" w14:textId="574A37B1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4. Какие качества должны быть присущи водителю?</w:t>
      </w:r>
    </w:p>
    <w:p w14:paraId="4E28C2C6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Дисциплинированность и высокая сознательность. </w:t>
      </w:r>
    </w:p>
    <w:p w14:paraId="0CC4F402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Бережное отношение к транспортному средству и перевозимому грузу. </w:t>
      </w:r>
    </w:p>
    <w:p w14:paraId="7AD1AE8A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Ответственность перед всеми участниками движения. </w:t>
      </w:r>
    </w:p>
    <w:p w14:paraId="5921DEB7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Все перечисленные качества. </w:t>
      </w:r>
    </w:p>
    <w:p w14:paraId="0369F29E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5. Перечисленное в п. п. 1,2. </w:t>
      </w:r>
    </w:p>
    <w:p w14:paraId="128D4C9A" w14:textId="2CA358D2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5. Какова максимальная скорость транспортного средства при организованной перевозке детей согласно ПДД?</w:t>
      </w:r>
    </w:p>
    <w:p w14:paraId="51C06212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50 км/ час. </w:t>
      </w:r>
    </w:p>
    <w:p w14:paraId="5C7F3A3C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60 км/час. </w:t>
      </w:r>
    </w:p>
    <w:p w14:paraId="17E9E6A4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70 км/час. </w:t>
      </w:r>
    </w:p>
    <w:p w14:paraId="0341E910" w14:textId="73B6BC16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6. Как правильно применять бактерицидные салфетки?</w:t>
      </w:r>
    </w:p>
    <w:p w14:paraId="1296C93B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Промыть рану, удалить инородные тела, наложить бактерицидную повязку. </w:t>
      </w:r>
    </w:p>
    <w:p w14:paraId="3DB29BAD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Обработать рану раствором йода, наложить бактерицидную повязку. </w:t>
      </w:r>
    </w:p>
    <w:p w14:paraId="080B1205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lastRenderedPageBreak/>
        <w:t xml:space="preserve"> 3. На рану наложить бактерицидную повязку, зафиксировать ее лейкопластырем или бинтом. </w:t>
      </w:r>
    </w:p>
    <w:p w14:paraId="2BBEF8F3" w14:textId="5F1880A4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7. Основной причиной ДТП является:</w:t>
      </w:r>
    </w:p>
    <w:p w14:paraId="58613F6B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Неправильные действия человека. </w:t>
      </w:r>
    </w:p>
    <w:p w14:paraId="25CACE1B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Неудовлетворительное состояние дороги или несоответствие дорожных условий характеру движения. </w:t>
      </w:r>
    </w:p>
    <w:p w14:paraId="70519A4D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Из-за технических неисправностей автомобиля. </w:t>
      </w:r>
    </w:p>
    <w:p w14:paraId="05997A88" w14:textId="1CAA1C6C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8. Личностные качества водителя:</w:t>
      </w:r>
    </w:p>
    <w:p w14:paraId="6BFE5EF0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Формируются под воздействием внешних условий. </w:t>
      </w:r>
    </w:p>
    <w:p w14:paraId="188D0B7C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Полностью определяются врожденными особенностями. </w:t>
      </w:r>
    </w:p>
    <w:p w14:paraId="75FE55E8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Взаимосвязаны. </w:t>
      </w:r>
    </w:p>
    <w:p w14:paraId="39329886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Не зависимы друг от друга. </w:t>
      </w:r>
    </w:p>
    <w:p w14:paraId="65120E3D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5. Любого из перечисленных качеств. </w:t>
      </w:r>
    </w:p>
    <w:p w14:paraId="00B937E5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6. Перечисленное в п. п. 1,2,3. </w:t>
      </w:r>
    </w:p>
    <w:p w14:paraId="5CA1F7B9" w14:textId="74052065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9. Функции внимания ухудшаются:</w:t>
      </w:r>
    </w:p>
    <w:p w14:paraId="4CA96281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При получении водителем избыточной информации, ненужной для управления транспортным средством. </w:t>
      </w:r>
    </w:p>
    <w:p w14:paraId="1934BC31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При недостатке информации, необходимой для безопасного управления транспортным средством. </w:t>
      </w:r>
    </w:p>
    <w:p w14:paraId="7CEDE945" w14:textId="172468AA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В обоих случаях.</w:t>
      </w:r>
    </w:p>
    <w:p w14:paraId="401F6761" w14:textId="6871918A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0. Водители и пассажиры, каких транспортных средств должны при движении быть пристегнуты ремнями безопасности на основании ПДД?</w:t>
      </w:r>
    </w:p>
    <w:p w14:paraId="0FCDC5B0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Только легковых автомобилей. </w:t>
      </w:r>
    </w:p>
    <w:p w14:paraId="6425B56C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Всех автомобилей. </w:t>
      </w:r>
    </w:p>
    <w:p w14:paraId="7E469E0C" w14:textId="5EBEA418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Всех транспортных средств, оборудованных ремнями безопасности.</w:t>
      </w:r>
    </w:p>
    <w:p w14:paraId="1DCB4DF3" w14:textId="6EADF25A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1. Когда может водитель использовать задние противотуманные фонари согласно ПДД:</w:t>
      </w:r>
    </w:p>
    <w:p w14:paraId="1B7A1A47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Только в условиях недостаточной видимости. </w:t>
      </w:r>
    </w:p>
    <w:p w14:paraId="364ED5B5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Только при движении в темное время суток. </w:t>
      </w:r>
    </w:p>
    <w:p w14:paraId="09695846" w14:textId="3EFDFF22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2. Какое из перечисленных действий водителя чаще всего служит причиной ДТП?</w:t>
      </w:r>
    </w:p>
    <w:p w14:paraId="296C2EE7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Управление автомобилем, техническое состояние которого не соответствует требованиям ПДД. </w:t>
      </w:r>
    </w:p>
    <w:p w14:paraId="3650139C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Несоблюдение дистанции и интервалов между автомобилями. </w:t>
      </w:r>
    </w:p>
    <w:p w14:paraId="390D0A49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Управление транспортным средством в нетрезвом состоянии. </w:t>
      </w:r>
    </w:p>
    <w:p w14:paraId="4450585A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Разворот в местах, запрещенных Правилами. </w:t>
      </w:r>
    </w:p>
    <w:p w14:paraId="595A599F" w14:textId="437F0D06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3. Как влияет величина поля зрения на безопасное управление транспортным средством?</w:t>
      </w:r>
    </w:p>
    <w:p w14:paraId="7A2D1C4C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Уменьшение поля зрения во всех случаях ухудшает условия безопасного управления. </w:t>
      </w:r>
    </w:p>
    <w:p w14:paraId="2FA39342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Величина поля зрения оказывает влияние на безопасность только при управлении транспортным средством в сложных дорожных условиях. </w:t>
      </w:r>
    </w:p>
    <w:p w14:paraId="31552A5D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При большом стаже практической работы водителя величина поля зрения не влияет на безопасность движения. </w:t>
      </w:r>
    </w:p>
    <w:p w14:paraId="2B46EE07" w14:textId="36754C43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4. Пострадавшего с переломом костей таза следует транспортировать в положении…</w:t>
      </w:r>
    </w:p>
    <w:p w14:paraId="5B265DE1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Лежа на боку с поднятыми к животу коленями. </w:t>
      </w:r>
    </w:p>
    <w:p w14:paraId="69EC6AAF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Полусидя. </w:t>
      </w:r>
    </w:p>
    <w:p w14:paraId="2DC5B5A2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Лежа на спине с валиком из одежды под коленями. </w:t>
      </w:r>
    </w:p>
    <w:p w14:paraId="14D5DD93" w14:textId="6D8C920D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5.  Уменьшение тормозного пути транспортного средства достигается:</w:t>
      </w:r>
    </w:p>
    <w:p w14:paraId="6BA1FC15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lastRenderedPageBreak/>
        <w:t xml:space="preserve"> 1. Торможением с блокировкой колес (юзом). </w:t>
      </w:r>
    </w:p>
    <w:p w14:paraId="4050ADDC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Торможением на грани блокировки способом прерывистого нажатия на педаль тормоза. </w:t>
      </w:r>
    </w:p>
    <w:p w14:paraId="722AB10D" w14:textId="36681636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6. Что следует сделать для оказания первой медицинской помощи пострадавшему при повреждении позвоночника?</w:t>
      </w:r>
    </w:p>
    <w:p w14:paraId="6AD741A5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Наложить повязку на грудную клетку, положить пострадавшему валики под спину, чтобы он принял полу сидячее положение. </w:t>
      </w:r>
    </w:p>
    <w:p w14:paraId="5EFE55F1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Уложить пострадавшего на спину на твердую ровную поверхность, подложив валики под шею и поясницу. </w:t>
      </w:r>
    </w:p>
    <w:p w14:paraId="5E33FA42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Положить пострадавшего на бок. </w:t>
      </w:r>
    </w:p>
    <w:p w14:paraId="0B148B8C" w14:textId="04320F05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7. На какой срок накладывается жгут для остановки артериального кровотечения?</w:t>
      </w:r>
    </w:p>
    <w:p w14:paraId="2E3A3DF8" w14:textId="79037B86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15 мин. </w:t>
      </w:r>
    </w:p>
    <w:p w14:paraId="0B683135" w14:textId="3B904E24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0,5 -1,0 часа. </w:t>
      </w:r>
    </w:p>
    <w:p w14:paraId="37347720" w14:textId="01476642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2,5 часа. </w:t>
      </w:r>
    </w:p>
    <w:p w14:paraId="72CADB4B" w14:textId="255A784A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3 часа. </w:t>
      </w:r>
    </w:p>
    <w:p w14:paraId="6B4BAFD3" w14:textId="5E14FF1D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8. Какое из перечисленных действий водителя чаще всего является причиной ДТП?</w:t>
      </w:r>
    </w:p>
    <w:p w14:paraId="51A51AED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Нарушение правил обгона. </w:t>
      </w:r>
    </w:p>
    <w:p w14:paraId="4606D7E1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Превышение скорости. </w:t>
      </w:r>
    </w:p>
    <w:p w14:paraId="0F94AE27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Несоблюдение правил переезда перекрестков. </w:t>
      </w:r>
    </w:p>
    <w:p w14:paraId="55E9D8B8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Нарушение требований дорожных знаков или линий разметки. </w:t>
      </w:r>
    </w:p>
    <w:p w14:paraId="072C00C9" w14:textId="1C64B403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9. Как влияет применение зеркал заднего вида, имеющих сферическую форму отражающих поверхностей, на восприятие водителем реальных расстояний между объектами?</w:t>
      </w:r>
    </w:p>
    <w:p w14:paraId="3E26CEC0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Расстояние между объектами кажутся больше действительных. </w:t>
      </w:r>
    </w:p>
    <w:p w14:paraId="71D66A46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Расстояние между объектами кажутся меньше действительных. </w:t>
      </w:r>
    </w:p>
    <w:p w14:paraId="49B7E70E" w14:textId="5E327270" w:rsidR="005A6775" w:rsidRPr="004B5C43" w:rsidRDefault="004B5C43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3</w:t>
      </w:r>
      <w:r w:rsidR="005A6775" w:rsidRPr="004B5C43">
        <w:rPr>
          <w:bCs/>
          <w:sz w:val="26"/>
          <w:szCs w:val="26"/>
        </w:rPr>
        <w:t>0.   Выезд в нарушение Правил дорожного движения на полосу, предназначенную для встречного движения, либо на трамвайные пути встречного направления – в соответствии с Федеральным Законом №195-ФЗ от 30.12.2001 г. влечет:</w:t>
      </w:r>
    </w:p>
    <w:p w14:paraId="2F27E605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Предупреждение. </w:t>
      </w:r>
    </w:p>
    <w:p w14:paraId="28B010CE" w14:textId="7777777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Наложение административного штрафа. </w:t>
      </w:r>
    </w:p>
    <w:p w14:paraId="52AA28A6" w14:textId="05817127" w:rsidR="005A6775" w:rsidRPr="004B5C43" w:rsidRDefault="005A6775" w:rsidP="004B5C43">
      <w:pPr>
        <w:spacing w:line="276" w:lineRule="auto"/>
        <w:ind w:firstLine="708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Влечет наложение административного штрафа в размере пяти тысяч рублей или лишение права управления транспортными средствами на срок от четырех до шести месяцев.</w:t>
      </w:r>
    </w:p>
    <w:p w14:paraId="4D669EAD" w14:textId="51DE8F21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6225B409" w14:textId="5B78AF4F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3FEA5512" w14:textId="1BCE788C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5AF340A4" w14:textId="4103ACBE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4506D4B5" w14:textId="321AFBDF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503D64DD" w14:textId="5E535DBB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3F3FBAE8" w14:textId="0AF2264F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06B457E1" w14:textId="4F9C0889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300059A5" w14:textId="187BDBAC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62A708F5" w14:textId="3D0F970A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1A223406" w14:textId="2D329868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090D998A" w14:textId="77777777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22FEB771" w14:textId="1AC56C37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6CDBAAC9" w14:textId="164F94B5" w:rsidR="005A6775" w:rsidRDefault="005A6775" w:rsidP="004B5C43">
      <w:pPr>
        <w:spacing w:line="276" w:lineRule="auto"/>
        <w:ind w:left="-426" w:firstLine="284"/>
        <w:jc w:val="center"/>
        <w:rPr>
          <w:b/>
          <w:bCs/>
          <w:sz w:val="28"/>
          <w:szCs w:val="28"/>
        </w:rPr>
      </w:pPr>
      <w:r w:rsidRPr="005A6775">
        <w:rPr>
          <w:b/>
          <w:bCs/>
          <w:sz w:val="28"/>
          <w:szCs w:val="28"/>
        </w:rPr>
        <w:lastRenderedPageBreak/>
        <w:t xml:space="preserve">Вариант </w:t>
      </w:r>
      <w:r>
        <w:rPr>
          <w:b/>
          <w:bCs/>
          <w:sz w:val="28"/>
          <w:szCs w:val="28"/>
        </w:rPr>
        <w:t>2</w:t>
      </w:r>
      <w:r w:rsidRPr="005A6775">
        <w:rPr>
          <w:b/>
          <w:bCs/>
          <w:sz w:val="28"/>
          <w:szCs w:val="28"/>
        </w:rPr>
        <w:t>.</w:t>
      </w:r>
    </w:p>
    <w:p w14:paraId="19643C4A" w14:textId="25B3807E" w:rsidR="005A6775" w:rsidRPr="004B5C43" w:rsidRDefault="005A6775" w:rsidP="004B5C43">
      <w:pPr>
        <w:spacing w:line="276" w:lineRule="auto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1. ДТП может возникнуть в следствии:</w:t>
      </w:r>
    </w:p>
    <w:p w14:paraId="356992C3" w14:textId="77777777" w:rsidR="005A6775" w:rsidRPr="004B5C43" w:rsidRDefault="005A6775" w:rsidP="004B5C43">
      <w:pPr>
        <w:spacing w:line="276" w:lineRule="auto"/>
        <w:ind w:left="851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Склонности к риску. </w:t>
      </w:r>
    </w:p>
    <w:p w14:paraId="2E301F4E" w14:textId="77777777" w:rsidR="005A6775" w:rsidRPr="004B5C43" w:rsidRDefault="005A6775" w:rsidP="004B5C43">
      <w:pPr>
        <w:spacing w:line="276" w:lineRule="auto"/>
        <w:ind w:left="851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Завышенной самооценки водителем своего профессионального уровня. </w:t>
      </w:r>
    </w:p>
    <w:p w14:paraId="072DAC5C" w14:textId="77777777" w:rsidR="005A6775" w:rsidRPr="004B5C43" w:rsidRDefault="005A6775" w:rsidP="004B5C43">
      <w:pPr>
        <w:spacing w:line="276" w:lineRule="auto"/>
        <w:ind w:left="851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Неуважительного отношения к другим участникам движения. </w:t>
      </w:r>
    </w:p>
    <w:p w14:paraId="7E3A01A9" w14:textId="77777777" w:rsidR="005A6775" w:rsidRPr="004B5C43" w:rsidRDefault="005A6775" w:rsidP="004B5C43">
      <w:pPr>
        <w:spacing w:line="276" w:lineRule="auto"/>
        <w:ind w:left="851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Некритического отношения к своим поступкам. </w:t>
      </w:r>
    </w:p>
    <w:p w14:paraId="125EB219" w14:textId="77777777" w:rsidR="005A6775" w:rsidRPr="004B5C43" w:rsidRDefault="005A6775" w:rsidP="004B5C43">
      <w:pPr>
        <w:spacing w:line="276" w:lineRule="auto"/>
        <w:ind w:left="851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5. Любого из перечисленных качеств. </w:t>
      </w:r>
    </w:p>
    <w:p w14:paraId="55E32CBE" w14:textId="77777777" w:rsidR="005A6775" w:rsidRPr="004B5C43" w:rsidRDefault="005A6775" w:rsidP="004B5C43">
      <w:pPr>
        <w:spacing w:line="276" w:lineRule="auto"/>
        <w:ind w:left="851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6. Перечисленное в п. п. 1,2,3. </w:t>
      </w:r>
    </w:p>
    <w:p w14:paraId="07384FB1" w14:textId="72551E17" w:rsidR="005A6775" w:rsidRPr="004B5C43" w:rsidRDefault="005A6775" w:rsidP="004B5C43">
      <w:pPr>
        <w:spacing w:line="276" w:lineRule="auto"/>
        <w:ind w:left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2. Разрешается ли перевозка негабаритных и тяжеловесных грузов по автомобильным дорогам в соответствии с требованиями Приказа Минтранса России от 24.07.2012 № 258?</w:t>
      </w:r>
    </w:p>
    <w:p w14:paraId="1655E48A" w14:textId="77777777" w:rsidR="005A6775" w:rsidRPr="004B5C43" w:rsidRDefault="005A6775" w:rsidP="004B5C43">
      <w:pPr>
        <w:spacing w:line="276" w:lineRule="auto"/>
        <w:ind w:left="851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Разрешается без ограничений. </w:t>
      </w:r>
    </w:p>
    <w:p w14:paraId="782D2E30" w14:textId="77777777" w:rsidR="005A6775" w:rsidRPr="004B5C43" w:rsidRDefault="005A6775" w:rsidP="004B5C43">
      <w:pPr>
        <w:spacing w:line="276" w:lineRule="auto"/>
        <w:ind w:left="851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Запрещается. </w:t>
      </w:r>
    </w:p>
    <w:p w14:paraId="7851E025" w14:textId="77777777" w:rsidR="005A6775" w:rsidRPr="004B5C43" w:rsidRDefault="005A6775" w:rsidP="004B5C43">
      <w:pPr>
        <w:spacing w:line="276" w:lineRule="auto"/>
        <w:ind w:left="851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Допускается при наличии специального разрешения. </w:t>
      </w:r>
    </w:p>
    <w:p w14:paraId="7810DD41" w14:textId="46703AA9" w:rsidR="005A6775" w:rsidRPr="004B5C43" w:rsidRDefault="005A6775" w:rsidP="004B5C43">
      <w:pPr>
        <w:spacing w:line="276" w:lineRule="auto"/>
        <w:ind w:left="851" w:hanging="709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3. Под активной безопасностью понимаются свойства автомобиля, которые направлены:</w:t>
      </w:r>
    </w:p>
    <w:p w14:paraId="3A050385" w14:textId="77777777" w:rsidR="005A6775" w:rsidRPr="004B5C43" w:rsidRDefault="005A6775" w:rsidP="004B5C43">
      <w:pPr>
        <w:spacing w:line="276" w:lineRule="auto"/>
        <w:ind w:left="851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На снижение тяжести последствий ДТП. </w:t>
      </w:r>
    </w:p>
    <w:p w14:paraId="6D64D75C" w14:textId="77777777" w:rsidR="005A6775" w:rsidRPr="004B5C43" w:rsidRDefault="005A6775" w:rsidP="004B5C43">
      <w:pPr>
        <w:spacing w:line="276" w:lineRule="auto"/>
        <w:ind w:left="851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На снижение вероятности возникновения ДТП. </w:t>
      </w:r>
    </w:p>
    <w:p w14:paraId="50A6E0A7" w14:textId="77777777" w:rsidR="005A6775" w:rsidRPr="004B5C43" w:rsidRDefault="005A6775" w:rsidP="004B5C43">
      <w:pPr>
        <w:spacing w:line="276" w:lineRule="auto"/>
        <w:ind w:left="851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На предотвращение усугубляющих последствий ДТП. </w:t>
      </w:r>
    </w:p>
    <w:p w14:paraId="2D0546CD" w14:textId="77777777" w:rsidR="005A6775" w:rsidRPr="004B5C43" w:rsidRDefault="005A6775" w:rsidP="004B5C43">
      <w:pPr>
        <w:spacing w:line="276" w:lineRule="auto"/>
        <w:ind w:left="851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На снижение степени отрицательного влияния на окружающую среду. </w:t>
      </w:r>
    </w:p>
    <w:p w14:paraId="3E7A0209" w14:textId="135D9DC8" w:rsidR="005A6775" w:rsidRPr="004B5C43" w:rsidRDefault="005A6775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4. Какое расстояние должно быть обеспечено между буксирующим и буксируемым транспортными средствами при буксировке на гибкой сцепке по ПДД?</w:t>
      </w:r>
    </w:p>
    <w:p w14:paraId="69ACEBC2" w14:textId="77777777" w:rsidR="005A6775" w:rsidRPr="004B5C43" w:rsidRDefault="005A6775" w:rsidP="004B5C43">
      <w:pPr>
        <w:spacing w:line="276" w:lineRule="auto"/>
        <w:ind w:firstLine="851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Не более 4 м. </w:t>
      </w:r>
    </w:p>
    <w:p w14:paraId="29DD5F2C" w14:textId="77777777" w:rsidR="005A6775" w:rsidRPr="004B5C43" w:rsidRDefault="005A6775" w:rsidP="004B5C43">
      <w:pPr>
        <w:spacing w:line="276" w:lineRule="auto"/>
        <w:ind w:firstLine="851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От 4 м до 6 м. </w:t>
      </w:r>
    </w:p>
    <w:p w14:paraId="2C98F1D4" w14:textId="77777777" w:rsidR="005A6775" w:rsidRPr="004B5C43" w:rsidRDefault="005A6775" w:rsidP="004B5C43">
      <w:pPr>
        <w:spacing w:line="276" w:lineRule="auto"/>
        <w:ind w:firstLine="851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Правилами не регламентируется. </w:t>
      </w:r>
    </w:p>
    <w:p w14:paraId="02821980" w14:textId="425E7837" w:rsidR="005A6775" w:rsidRPr="004B5C43" w:rsidRDefault="005A6775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5. В каком ответе дано наиболее правильное определение дорожно-транспортного происшествия согласно ПДД?</w:t>
      </w:r>
    </w:p>
    <w:p w14:paraId="541901EA" w14:textId="77777777" w:rsidR="005A6775" w:rsidRPr="004B5C43" w:rsidRDefault="005A6775" w:rsidP="004B5C43">
      <w:pPr>
        <w:spacing w:line="276" w:lineRule="auto"/>
        <w:ind w:left="851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Событие, возникшее на любом механическом транспортном средстве, вызвавшее повреждение этого средства или повлекшее иной материальный ущерб. </w:t>
      </w:r>
    </w:p>
    <w:p w14:paraId="5E6B539D" w14:textId="77777777" w:rsidR="005A6775" w:rsidRPr="004B5C43" w:rsidRDefault="005A6775" w:rsidP="004B5C43">
      <w:pPr>
        <w:spacing w:line="276" w:lineRule="auto"/>
        <w:ind w:left="851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Событие, возникшее в процессе движения механических транспортных средств, сопровождаемое гибелью или ранением людей. </w:t>
      </w:r>
    </w:p>
    <w:p w14:paraId="56738434" w14:textId="77777777" w:rsidR="005A6775" w:rsidRPr="004B5C43" w:rsidRDefault="005A6775" w:rsidP="004B5C43">
      <w:pPr>
        <w:spacing w:line="276" w:lineRule="auto"/>
        <w:ind w:left="851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Событие, возникшее в процессе движения по дороге транспортного средства и с его участием, при котором погибли или ранены люди, повреждены транспортные средства, сооружения, грузы или причинен иной материальный ущерб. </w:t>
      </w:r>
    </w:p>
    <w:p w14:paraId="28A39463" w14:textId="75B36094" w:rsidR="005A6775" w:rsidRPr="004B5C43" w:rsidRDefault="005A6775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6. Находясь у осевой линии и готовясь выполнить разворот или поворот налево необходимо:</w:t>
      </w:r>
    </w:p>
    <w:p w14:paraId="2680571C" w14:textId="77777777" w:rsidR="005A6775" w:rsidRPr="004B5C43" w:rsidRDefault="005A6775" w:rsidP="004B5C43">
      <w:pPr>
        <w:spacing w:line="276" w:lineRule="auto"/>
        <w:ind w:firstLine="993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Руль повернуть влево. </w:t>
      </w:r>
    </w:p>
    <w:p w14:paraId="249A890B" w14:textId="77777777" w:rsidR="005A6775" w:rsidRPr="004B5C43" w:rsidRDefault="005A6775" w:rsidP="004B5C43">
      <w:pPr>
        <w:spacing w:line="276" w:lineRule="auto"/>
        <w:ind w:firstLine="993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Руль находится в положении для движения прямо. </w:t>
      </w:r>
    </w:p>
    <w:p w14:paraId="5788237E" w14:textId="77777777" w:rsidR="005A6775" w:rsidRPr="004B5C43" w:rsidRDefault="005A6775" w:rsidP="004B5C43">
      <w:pPr>
        <w:spacing w:line="276" w:lineRule="auto"/>
        <w:ind w:firstLine="993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Положение руля не принципиально. </w:t>
      </w:r>
    </w:p>
    <w:p w14:paraId="1CC670F7" w14:textId="2757F51A" w:rsidR="005A6775" w:rsidRPr="004B5C43" w:rsidRDefault="005A6775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7. Скорость какого встречного транспортного средства воспринимается более высокой, чем в действительности?</w:t>
      </w:r>
    </w:p>
    <w:p w14:paraId="03E8858E" w14:textId="77777777" w:rsidR="005A6775" w:rsidRPr="004B5C43" w:rsidRDefault="005A6775" w:rsidP="004B5C43">
      <w:pPr>
        <w:spacing w:line="276" w:lineRule="auto"/>
        <w:ind w:firstLine="993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Крупногабаритного ТС (автобуса, автопоезда). </w:t>
      </w:r>
    </w:p>
    <w:p w14:paraId="0A58598D" w14:textId="77777777" w:rsidR="005A6775" w:rsidRPr="004B5C43" w:rsidRDefault="005A6775" w:rsidP="004B5C43">
      <w:pPr>
        <w:spacing w:line="276" w:lineRule="auto"/>
        <w:ind w:firstLine="993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Легкового автомобиля. </w:t>
      </w:r>
    </w:p>
    <w:p w14:paraId="7A703C34" w14:textId="77777777" w:rsidR="005A6775" w:rsidRPr="004B5C43" w:rsidRDefault="005A6775" w:rsidP="004B5C43">
      <w:pPr>
        <w:spacing w:line="276" w:lineRule="auto"/>
        <w:ind w:firstLine="993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Мотоцикла. </w:t>
      </w:r>
    </w:p>
    <w:p w14:paraId="3EC289C2" w14:textId="07F0EACE" w:rsidR="005A6775" w:rsidRPr="004B5C43" w:rsidRDefault="005A6775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8. В каком случае запрещается эксплуатация автомобиля согласно Постановления Правительства РФ от 23.10.1993 № 1090 “О Правилах дорожного движения” (вместе с “Основными положениями по допуску транспортных средств к эксплуатации и обязанности должностных лиц по обеспечению безопасности дорожного движения”)?</w:t>
      </w:r>
    </w:p>
    <w:p w14:paraId="482B9C7C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Не работает указатель уровня топлива. </w:t>
      </w:r>
    </w:p>
    <w:p w14:paraId="4C1F260D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lastRenderedPageBreak/>
        <w:t xml:space="preserve"> 2. Нарушена регулировка угла опережения зажигания. </w:t>
      </w:r>
    </w:p>
    <w:p w14:paraId="620394DE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Затруднен пуск двигателя. </w:t>
      </w:r>
    </w:p>
    <w:p w14:paraId="5AFF3B47" w14:textId="77777777" w:rsidR="004B5C43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</w:t>
      </w:r>
      <w:r w:rsidR="004B5C43" w:rsidRPr="004B5C43">
        <w:rPr>
          <w:bCs/>
          <w:sz w:val="26"/>
          <w:szCs w:val="26"/>
        </w:rPr>
        <w:t xml:space="preserve">. Не работает звуковой сигнал. </w:t>
      </w:r>
    </w:p>
    <w:p w14:paraId="584DC83F" w14:textId="1B0647DA" w:rsidR="005A6775" w:rsidRPr="004B5C43" w:rsidRDefault="005A6775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9. Как наложить шину при переломе голени?</w:t>
      </w:r>
    </w:p>
    <w:p w14:paraId="3B07F101" w14:textId="77777777" w:rsidR="005A6775" w:rsidRPr="004B5C43" w:rsidRDefault="005A6775" w:rsidP="004B5C43">
      <w:pPr>
        <w:spacing w:line="276" w:lineRule="auto"/>
        <w:ind w:left="1276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Наложить шину с внешней стороны ноги от конца стопы до тазобедренного сустава. </w:t>
      </w:r>
    </w:p>
    <w:p w14:paraId="3AB57E38" w14:textId="77777777" w:rsidR="005A6775" w:rsidRPr="004B5C43" w:rsidRDefault="005A6775" w:rsidP="004B5C43">
      <w:pPr>
        <w:spacing w:line="276" w:lineRule="auto"/>
        <w:ind w:left="1276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Наложить две шины с внешней и внутренней стороны ноги от конца стопы до середины бедра. </w:t>
      </w:r>
    </w:p>
    <w:p w14:paraId="5FB7EF6D" w14:textId="57E7753A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0. Как изменяется величина центробежной силы с увеличением скорости движения на повороте?</w:t>
      </w:r>
    </w:p>
    <w:p w14:paraId="2E691492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Не изменяется. </w:t>
      </w:r>
    </w:p>
    <w:p w14:paraId="1046F511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Увеличивается пропорционально скорости. </w:t>
      </w:r>
    </w:p>
    <w:p w14:paraId="060898F5" w14:textId="4531B948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Увеличивается пропорционально квадрату скорости.</w:t>
      </w:r>
    </w:p>
    <w:p w14:paraId="0A6E675A" w14:textId="72F74440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1. Какая наименьшая остаточная высота рисунка протектора допускается при эксплуатации автобуса в соответствии с ГОСТ Р 51709-2001?</w:t>
      </w:r>
    </w:p>
    <w:p w14:paraId="487F8F1B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0,8 мм. </w:t>
      </w:r>
    </w:p>
    <w:p w14:paraId="60A1ED7A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1,0 мм. </w:t>
      </w:r>
    </w:p>
    <w:p w14:paraId="3F204606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1,6 мм. </w:t>
      </w:r>
    </w:p>
    <w:p w14:paraId="542B32D0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2,0 мм. </w:t>
      </w:r>
    </w:p>
    <w:p w14:paraId="18493F37" w14:textId="21C00C17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2. При выезде из гаража водитель легкового автомобиля задел кузовом створку ворот, в результате чего деформировалась крыло и дверца автомобиля. Является ли этот случай дорожно-транспортным происшествием?</w:t>
      </w:r>
    </w:p>
    <w:p w14:paraId="4D0AD8CD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Да, т.к. событие привело к ущербу. </w:t>
      </w:r>
    </w:p>
    <w:p w14:paraId="342C16AD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Нет, т.к. событие произошло вне дороги. </w:t>
      </w:r>
    </w:p>
    <w:p w14:paraId="1A6EBB66" w14:textId="64D542C4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3. На каком расстоянии необходимо остановиться от находящейся впереди машины?</w:t>
      </w:r>
    </w:p>
    <w:p w14:paraId="2517F5A6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0,5 м. </w:t>
      </w:r>
    </w:p>
    <w:p w14:paraId="2337A09F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1 м. </w:t>
      </w:r>
    </w:p>
    <w:p w14:paraId="2819B9E5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2 м. </w:t>
      </w:r>
    </w:p>
    <w:p w14:paraId="7DFD60A0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5 м. </w:t>
      </w:r>
    </w:p>
    <w:p w14:paraId="7C70E38A" w14:textId="71F901C1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4. Что должен в первую очередь сделать водитель, причастный к ДТП по ПДД?</w:t>
      </w:r>
    </w:p>
    <w:p w14:paraId="11D62A6F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Не перемещать предметы, имеющие отношение к происшествию. </w:t>
      </w:r>
    </w:p>
    <w:p w14:paraId="60269D31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Принять меры для оказания доврачебной помощи пострадавшим. </w:t>
      </w:r>
    </w:p>
    <w:p w14:paraId="44695BD5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Немедленно остановить транспортное средство, включить аварийную сигнализацию и выставить знак аварийной остановки. </w:t>
      </w:r>
    </w:p>
    <w:p w14:paraId="18F4DDF6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Сообщить о случившемся в полицию и в свое предприятие. </w:t>
      </w:r>
    </w:p>
    <w:p w14:paraId="04F3E935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5. Вызвать страхового агента, если автомобиль застрахован. </w:t>
      </w:r>
    </w:p>
    <w:p w14:paraId="1C464AA2" w14:textId="78E6A089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5. Какое устройство согласно ПДД должно быть выставлено для обозначения транспортного средства при вынужденной остановке в местах, где с учетом условий видимости оно не может быть своевременно замечено другими</w:t>
      </w:r>
    </w:p>
    <w:p w14:paraId="4FA9DB0E" w14:textId="77777777" w:rsidR="005A6775" w:rsidRPr="004B5C43" w:rsidRDefault="005A6775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водителями?</w:t>
      </w:r>
    </w:p>
    <w:p w14:paraId="42457663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Только знак аварийной остановки. </w:t>
      </w:r>
    </w:p>
    <w:p w14:paraId="7DDB86AF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Только красный мигающий фонарь. </w:t>
      </w:r>
    </w:p>
    <w:p w14:paraId="69CAD5CB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Любое из этих устройств. </w:t>
      </w:r>
    </w:p>
    <w:p w14:paraId="2578AE14" w14:textId="277A958C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6. В чем опасность длительного торможения автомобилем с выключенной передачей на крутых затяжных спусках?</w:t>
      </w:r>
    </w:p>
    <w:p w14:paraId="21BB0D3C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Повышенный износ шин. </w:t>
      </w:r>
    </w:p>
    <w:p w14:paraId="1FF773B7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lastRenderedPageBreak/>
        <w:t xml:space="preserve"> 2. Повышенный износ деталей сцепления. </w:t>
      </w:r>
    </w:p>
    <w:p w14:paraId="731F00CE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Перегрев тормозов и отказ их в работе. </w:t>
      </w:r>
    </w:p>
    <w:p w14:paraId="076ECA10" w14:textId="26A987CD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7. Разрешается ли буксировать автомобиль с недействующей тормозной системой, если фактическая масса этого автомобиля превышает половину фактической массы буксирующего автомобиля согласно ПДД?</w:t>
      </w:r>
    </w:p>
    <w:p w14:paraId="404A7897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Разрешается. </w:t>
      </w:r>
    </w:p>
    <w:p w14:paraId="04011C37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Разрешается только при скорости буксировки не более 30 км/час. </w:t>
      </w:r>
    </w:p>
    <w:p w14:paraId="39A417EA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Запрещается. </w:t>
      </w:r>
    </w:p>
    <w:p w14:paraId="0CE3CF53" w14:textId="29D55E3B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8. В соответствии с ПДД перевозка людей в кузове грузового автомобиля должна осуществляться водителями:</w:t>
      </w:r>
    </w:p>
    <w:p w14:paraId="1A954D1D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Имеющими удостоверение на право управления транспортными средствами категории «С». </w:t>
      </w:r>
    </w:p>
    <w:p w14:paraId="6CBC2095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Имеющими удостоверение на право управления транспортными средствами категории «С» и «Д» при перевозке более 8 человек, включая пассажиров в кабине. </w:t>
      </w:r>
    </w:p>
    <w:p w14:paraId="083AE62C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Имеющими стаж управления транспортными средствами данной категории более 3 лет. </w:t>
      </w:r>
    </w:p>
    <w:p w14:paraId="569CEB24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С учетом пунктов 1,2,3. </w:t>
      </w:r>
    </w:p>
    <w:p w14:paraId="5CF5B704" w14:textId="0C77822C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1</w:t>
      </w:r>
      <w:r w:rsidR="005A6775" w:rsidRPr="004B5C43">
        <w:rPr>
          <w:bCs/>
          <w:sz w:val="26"/>
          <w:szCs w:val="26"/>
        </w:rPr>
        <w:t>9. При движении по прямолинейному участку дороги автомобиль всегда перемещается…</w:t>
      </w:r>
    </w:p>
    <w:p w14:paraId="597B06B8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К осевой линии (влево). </w:t>
      </w:r>
    </w:p>
    <w:p w14:paraId="5FBD9AC2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К кромке проезжей части (вправо). </w:t>
      </w:r>
    </w:p>
    <w:p w14:paraId="07E6DD1F" w14:textId="2F755513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0.  В соответствии с ГОСТ Р 51709-2001 стояночная тормозная система должна обеспечивать неподвижное состояние грузовых автомобилей в снаряженном состоянии на уклоне:</w:t>
      </w:r>
    </w:p>
    <w:p w14:paraId="3EBD9D2B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До 16% включительно. </w:t>
      </w:r>
    </w:p>
    <w:p w14:paraId="0B434939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До 23% включительно. </w:t>
      </w:r>
    </w:p>
    <w:p w14:paraId="1F9DCA63" w14:textId="54A4F3C3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До 31% включительно.</w:t>
      </w:r>
    </w:p>
    <w:p w14:paraId="14C929D8" w14:textId="190BACC5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1. Защищают ли подушки безопасности, установленные в рулевой колонке от ударов сбоку и сзади?</w:t>
      </w:r>
    </w:p>
    <w:p w14:paraId="04570316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Да. </w:t>
      </w:r>
    </w:p>
    <w:p w14:paraId="191E1EA3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Нет. </w:t>
      </w:r>
    </w:p>
    <w:p w14:paraId="338A1D2C" w14:textId="22AC516E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2.  За какие административные правонарушения, связанные с состоянием опьянения, водитель может быть лишен права управления транспортным средством в соответствии с Федеральным Законом № 195-ФЗ от 30.12.2001 г.?</w:t>
      </w:r>
    </w:p>
    <w:p w14:paraId="548DDF2D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Только за управление транспортным средством в состоянии опьянения. </w:t>
      </w:r>
    </w:p>
    <w:p w14:paraId="61B7920B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Только за управление транспортным средством в состоянии опьянения или уклонения от прохождения освидетельствования на состояние опьянения. </w:t>
      </w:r>
    </w:p>
    <w:p w14:paraId="5A6AA1E3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За управление транспортным средством в состоянии опьянения, уклонение от прохождения освидетельствования на состояние опьянения, передачу управления лицу, находящемуся в состоянии опьянения. </w:t>
      </w:r>
    </w:p>
    <w:p w14:paraId="47D15EE6" w14:textId="3386E351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3. Как водитель должен обозначать свое транспортное средство при дорожно-транспортном происшествии согласно ПДД?</w:t>
      </w:r>
    </w:p>
    <w:p w14:paraId="46328ACD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Только с помощью аварийной световой сигнализации. </w:t>
      </w:r>
    </w:p>
    <w:p w14:paraId="1C03ADDF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Только с помощью знака аварийной остановки. </w:t>
      </w:r>
    </w:p>
    <w:p w14:paraId="5431FDDB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Обоими перечисленными способами. </w:t>
      </w:r>
    </w:p>
    <w:p w14:paraId="1CE49D17" w14:textId="422021A0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4. При движении в условиях плохой видимости нужно выбирать скорость, исходя из того, чтобы остановочный путь был:</w:t>
      </w:r>
    </w:p>
    <w:p w14:paraId="096B4FBA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lastRenderedPageBreak/>
        <w:t xml:space="preserve"> 1. Больше расстояния видимости. </w:t>
      </w:r>
    </w:p>
    <w:p w14:paraId="74DE5A46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Меньше расстояния видимости. </w:t>
      </w:r>
    </w:p>
    <w:p w14:paraId="113A291E" w14:textId="758271A3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5. В чем заключаются основные направления работы по обеспечению безопасности дорожного движения согласно приказу № 7 от 15.01.2014 г.?</w:t>
      </w:r>
    </w:p>
    <w:p w14:paraId="7F4816C5" w14:textId="77777777" w:rsidR="005A6775" w:rsidRPr="004B5C43" w:rsidRDefault="005A6775" w:rsidP="004B5C43">
      <w:pPr>
        <w:spacing w:line="276" w:lineRule="auto"/>
        <w:ind w:left="1276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Обеспечение эксплуатации транспортных средств в технически исправном состоянии. </w:t>
      </w:r>
    </w:p>
    <w:p w14:paraId="0B9E9096" w14:textId="77777777" w:rsidR="005A6775" w:rsidRPr="004B5C43" w:rsidRDefault="005A6775" w:rsidP="004B5C43">
      <w:pPr>
        <w:spacing w:line="276" w:lineRule="auto"/>
        <w:ind w:left="1276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Обеспечение безопасных условий перевозок пассажиров и грузов. </w:t>
      </w:r>
    </w:p>
    <w:p w14:paraId="5D1D7846" w14:textId="77777777" w:rsidR="005A6775" w:rsidRPr="004B5C43" w:rsidRDefault="005A6775" w:rsidP="004B5C43">
      <w:pPr>
        <w:spacing w:line="276" w:lineRule="auto"/>
        <w:ind w:left="1276"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Все вышеперечисленное, а также обеспечение профессиональной надежности водительского состава. </w:t>
      </w:r>
    </w:p>
    <w:p w14:paraId="4E9BEE98" w14:textId="551BFBD7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6.  В каком случае запрещается эксплуатация автомобиля согласно ГОСТ Р 51709-2001?</w:t>
      </w:r>
    </w:p>
    <w:p w14:paraId="4F1D1CE7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Не работает указатель уровня топлива. </w:t>
      </w:r>
    </w:p>
    <w:p w14:paraId="2AEAA209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Нарушена регулировка угла опережения зажигания. </w:t>
      </w:r>
    </w:p>
    <w:p w14:paraId="0656FE20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Затруднен пуск двигателя. </w:t>
      </w:r>
    </w:p>
    <w:p w14:paraId="525FD6B5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4. Не работает звуковой сигнал. </w:t>
      </w:r>
    </w:p>
    <w:p w14:paraId="41BCC9BA" w14:textId="1593EA56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7. Как наложить шину при переломе костей голени?</w:t>
      </w:r>
    </w:p>
    <w:p w14:paraId="0293B499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Наложить шину с внешней стороны ноги от конца стопы до тазобедренного сустава. </w:t>
      </w:r>
    </w:p>
    <w:p w14:paraId="778404C1" w14:textId="3E7D5B5E" w:rsidR="005A6775" w:rsidRPr="004B5C43" w:rsidRDefault="004B5C43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 w:rsidR="005A6775" w:rsidRPr="004B5C43">
        <w:rPr>
          <w:bCs/>
          <w:sz w:val="26"/>
          <w:szCs w:val="26"/>
        </w:rPr>
        <w:t xml:space="preserve">2. Наложить две шины с внешней и внутренней стороны ноги от конца стопы до середины бедра. </w:t>
      </w:r>
    </w:p>
    <w:p w14:paraId="1EB762A5" w14:textId="02EBCD60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8. Как изменяется величина центробежной силы с увеличением скорости движения на повороте?</w:t>
      </w:r>
    </w:p>
    <w:p w14:paraId="7C50082A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Не изменяется. </w:t>
      </w:r>
    </w:p>
    <w:p w14:paraId="25562440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Увеличивается пропорционально скорости. </w:t>
      </w:r>
    </w:p>
    <w:p w14:paraId="74B981CA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Увеличивается пропорционально квадрату скорости. </w:t>
      </w:r>
    </w:p>
    <w:p w14:paraId="0BB51AB9" w14:textId="4B8A5A33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2</w:t>
      </w:r>
      <w:r w:rsidR="005A6775" w:rsidRPr="004B5C43">
        <w:rPr>
          <w:bCs/>
          <w:sz w:val="26"/>
          <w:szCs w:val="26"/>
        </w:rPr>
        <w:t>9. В темное время суток и в пасмурную погоду скорость встречного автомобиля воспринимается:</w:t>
      </w:r>
    </w:p>
    <w:p w14:paraId="3DCED3E5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Ниже, чем в действительности. </w:t>
      </w:r>
    </w:p>
    <w:p w14:paraId="42A3C3DF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Выше, чем в действительности. </w:t>
      </w:r>
    </w:p>
    <w:p w14:paraId="1F9E0706" w14:textId="77777777" w:rsidR="005A6775" w:rsidRPr="004B5C43" w:rsidRDefault="005A6775" w:rsidP="004B5C43">
      <w:pPr>
        <w:spacing w:line="276" w:lineRule="auto"/>
        <w:ind w:firstLine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Истинные представления о скорости не изменяются. </w:t>
      </w:r>
    </w:p>
    <w:p w14:paraId="0C802FD3" w14:textId="0A5802C4" w:rsidR="005A6775" w:rsidRPr="004B5C43" w:rsidRDefault="004B5C43" w:rsidP="004B5C43">
      <w:pPr>
        <w:spacing w:line="276" w:lineRule="auto"/>
        <w:ind w:hanging="142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>3</w:t>
      </w:r>
      <w:r w:rsidR="005A6775" w:rsidRPr="004B5C43">
        <w:rPr>
          <w:bCs/>
          <w:sz w:val="26"/>
          <w:szCs w:val="26"/>
        </w:rPr>
        <w:t>0. В каком случае разрешается эксплуатация автомобиля в соответствии с ПДД?</w:t>
      </w:r>
    </w:p>
    <w:p w14:paraId="2CB75F6F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1. Имеется стук в амортизаторах подвески. </w:t>
      </w:r>
    </w:p>
    <w:p w14:paraId="11D4FE7E" w14:textId="77777777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2. Отсутствует грязезащитный фартук или брызговик. </w:t>
      </w:r>
    </w:p>
    <w:p w14:paraId="572869B6" w14:textId="3333E118" w:rsidR="005A6775" w:rsidRPr="004B5C43" w:rsidRDefault="005A6775" w:rsidP="004B5C43">
      <w:pPr>
        <w:spacing w:line="276" w:lineRule="auto"/>
        <w:ind w:left="1134"/>
        <w:jc w:val="both"/>
        <w:rPr>
          <w:bCs/>
          <w:sz w:val="26"/>
          <w:szCs w:val="26"/>
        </w:rPr>
      </w:pPr>
      <w:r w:rsidRPr="004B5C43">
        <w:rPr>
          <w:bCs/>
          <w:sz w:val="26"/>
          <w:szCs w:val="26"/>
        </w:rPr>
        <w:t xml:space="preserve"> 3. Отсутствует предусмотренные конструкцией страховочные тросы (цепи) между тягачом и прицепом.</w:t>
      </w:r>
    </w:p>
    <w:p w14:paraId="0E15F370" w14:textId="684F2DD5" w:rsidR="005A6775" w:rsidRPr="004B5C43" w:rsidRDefault="005A6775" w:rsidP="004B5C43">
      <w:pPr>
        <w:spacing w:line="276" w:lineRule="auto"/>
        <w:ind w:left="-426" w:firstLine="284"/>
        <w:jc w:val="both"/>
        <w:rPr>
          <w:b/>
          <w:bCs/>
          <w:sz w:val="26"/>
          <w:szCs w:val="26"/>
        </w:rPr>
      </w:pPr>
    </w:p>
    <w:p w14:paraId="409E3599" w14:textId="107AF3AB" w:rsidR="005A6775" w:rsidRPr="004B5C43" w:rsidRDefault="005A6775" w:rsidP="004B5C43">
      <w:pPr>
        <w:spacing w:line="276" w:lineRule="auto"/>
        <w:ind w:left="-426" w:firstLine="284"/>
        <w:jc w:val="both"/>
        <w:rPr>
          <w:b/>
          <w:bCs/>
          <w:sz w:val="26"/>
          <w:szCs w:val="26"/>
        </w:rPr>
      </w:pPr>
    </w:p>
    <w:p w14:paraId="57E2ACBA" w14:textId="2E0951F5" w:rsidR="005A6775" w:rsidRDefault="005A6775" w:rsidP="004B5C43">
      <w:pPr>
        <w:spacing w:line="276" w:lineRule="auto"/>
        <w:ind w:left="-426" w:firstLine="284"/>
        <w:jc w:val="both"/>
        <w:rPr>
          <w:b/>
          <w:bCs/>
          <w:sz w:val="28"/>
          <w:szCs w:val="28"/>
        </w:rPr>
      </w:pPr>
    </w:p>
    <w:p w14:paraId="3699FD8B" w14:textId="4CA099A8" w:rsidR="005A6775" w:rsidRDefault="005A6775" w:rsidP="004B5C43">
      <w:pPr>
        <w:spacing w:line="276" w:lineRule="auto"/>
        <w:ind w:left="-426" w:firstLine="284"/>
        <w:jc w:val="both"/>
        <w:rPr>
          <w:b/>
          <w:bCs/>
          <w:sz w:val="28"/>
          <w:szCs w:val="28"/>
        </w:rPr>
      </w:pPr>
    </w:p>
    <w:p w14:paraId="4833ABE8" w14:textId="0156B003" w:rsidR="005A6775" w:rsidRDefault="005A6775" w:rsidP="004B5C43">
      <w:pPr>
        <w:spacing w:line="276" w:lineRule="auto"/>
        <w:ind w:left="-426" w:firstLine="284"/>
        <w:jc w:val="both"/>
        <w:rPr>
          <w:b/>
          <w:bCs/>
          <w:sz w:val="28"/>
          <w:szCs w:val="28"/>
        </w:rPr>
      </w:pPr>
    </w:p>
    <w:p w14:paraId="75AB1690" w14:textId="3F8D8A59" w:rsidR="005A6775" w:rsidRDefault="005A6775" w:rsidP="004B5C43">
      <w:pPr>
        <w:spacing w:line="276" w:lineRule="auto"/>
        <w:ind w:left="-426" w:firstLine="284"/>
        <w:jc w:val="both"/>
        <w:rPr>
          <w:b/>
          <w:bCs/>
          <w:sz w:val="28"/>
          <w:szCs w:val="28"/>
        </w:rPr>
      </w:pPr>
    </w:p>
    <w:p w14:paraId="34015D43" w14:textId="3363A084" w:rsidR="005A6775" w:rsidRDefault="005A6775" w:rsidP="004B5C43">
      <w:pPr>
        <w:spacing w:line="276" w:lineRule="auto"/>
        <w:ind w:left="-426" w:firstLine="284"/>
        <w:jc w:val="both"/>
        <w:rPr>
          <w:b/>
          <w:bCs/>
          <w:sz w:val="28"/>
          <w:szCs w:val="28"/>
        </w:rPr>
      </w:pPr>
    </w:p>
    <w:p w14:paraId="1011C53E" w14:textId="14C89479" w:rsidR="005A6775" w:rsidRDefault="005A6775" w:rsidP="004B5C43">
      <w:pPr>
        <w:spacing w:line="276" w:lineRule="auto"/>
        <w:ind w:left="-426" w:firstLine="284"/>
        <w:jc w:val="both"/>
        <w:rPr>
          <w:b/>
          <w:bCs/>
          <w:sz w:val="28"/>
          <w:szCs w:val="28"/>
        </w:rPr>
      </w:pPr>
    </w:p>
    <w:p w14:paraId="6DF49B3B" w14:textId="5BF405E4" w:rsidR="005A6775" w:rsidRDefault="005A6775" w:rsidP="004B5C43">
      <w:pPr>
        <w:spacing w:line="276" w:lineRule="auto"/>
        <w:ind w:left="-426" w:firstLine="284"/>
        <w:jc w:val="both"/>
        <w:rPr>
          <w:b/>
          <w:bCs/>
          <w:sz w:val="28"/>
          <w:szCs w:val="28"/>
        </w:rPr>
      </w:pPr>
    </w:p>
    <w:p w14:paraId="3B92E58D" w14:textId="7AFA7F22" w:rsidR="005A6775" w:rsidRDefault="005A6775" w:rsidP="004B5C43">
      <w:pPr>
        <w:spacing w:line="276" w:lineRule="auto"/>
        <w:ind w:left="-426" w:firstLine="284"/>
        <w:jc w:val="both"/>
        <w:rPr>
          <w:b/>
          <w:bCs/>
          <w:sz w:val="28"/>
          <w:szCs w:val="28"/>
        </w:rPr>
      </w:pPr>
    </w:p>
    <w:p w14:paraId="76EC2705" w14:textId="5CA1EBC4" w:rsidR="004B5C43" w:rsidRDefault="004B5C43" w:rsidP="004B5C43">
      <w:pPr>
        <w:spacing w:line="276" w:lineRule="auto"/>
        <w:ind w:left="-426" w:firstLine="284"/>
        <w:jc w:val="both"/>
        <w:rPr>
          <w:b/>
          <w:bCs/>
          <w:sz w:val="28"/>
          <w:szCs w:val="28"/>
        </w:rPr>
      </w:pPr>
    </w:p>
    <w:p w14:paraId="11AB102E" w14:textId="474FB198" w:rsidR="005A6775" w:rsidRDefault="005A6775" w:rsidP="004B5C43">
      <w:pPr>
        <w:spacing w:line="276" w:lineRule="auto"/>
        <w:ind w:left="-426" w:firstLine="284"/>
        <w:jc w:val="center"/>
        <w:rPr>
          <w:b/>
          <w:bCs/>
          <w:sz w:val="28"/>
          <w:szCs w:val="28"/>
        </w:rPr>
      </w:pPr>
      <w:r w:rsidRPr="005A6775">
        <w:rPr>
          <w:b/>
          <w:bCs/>
          <w:sz w:val="28"/>
          <w:szCs w:val="28"/>
        </w:rPr>
        <w:lastRenderedPageBreak/>
        <w:t xml:space="preserve">Вариант </w:t>
      </w:r>
      <w:r>
        <w:rPr>
          <w:b/>
          <w:bCs/>
          <w:sz w:val="28"/>
          <w:szCs w:val="28"/>
        </w:rPr>
        <w:t>3</w:t>
      </w:r>
      <w:r w:rsidRPr="005A6775">
        <w:rPr>
          <w:b/>
          <w:bCs/>
          <w:sz w:val="28"/>
          <w:szCs w:val="28"/>
        </w:rPr>
        <w:t>.</w:t>
      </w:r>
    </w:p>
    <w:p w14:paraId="5706F8DD" w14:textId="2553469E" w:rsidR="005A6775" w:rsidRPr="005A6775" w:rsidRDefault="005A6775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>1. Не предоставление преимущества в движения транспортному средству, имеющему нанесенные на наружные поверхности специальные цветографические схемы, надписи и обозначения с одновременно включенными проблесковым маячком синего цвета и специальным звуковым сигналом – влечет:</w:t>
      </w:r>
    </w:p>
    <w:p w14:paraId="418628B3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Предупреждение. </w:t>
      </w:r>
    </w:p>
    <w:p w14:paraId="52D442E1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Наложение административного штрафа в размере 300-500 руб. </w:t>
      </w:r>
    </w:p>
    <w:p w14:paraId="4FB9265C" w14:textId="77777777" w:rsidR="004B5C43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Наложение административного штрафа в размере 500 </w:t>
      </w:r>
      <w:proofErr w:type="spellStart"/>
      <w:r w:rsidRPr="005A6775">
        <w:rPr>
          <w:bCs/>
          <w:sz w:val="28"/>
          <w:szCs w:val="28"/>
        </w:rPr>
        <w:t>руб</w:t>
      </w:r>
      <w:proofErr w:type="spellEnd"/>
      <w:r w:rsidRPr="005A6775">
        <w:rPr>
          <w:bCs/>
          <w:sz w:val="28"/>
          <w:szCs w:val="28"/>
        </w:rPr>
        <w:t xml:space="preserve"> или лишение права управления транспортными средствами на с</w:t>
      </w:r>
      <w:r w:rsidR="004B5C43">
        <w:rPr>
          <w:bCs/>
          <w:sz w:val="28"/>
          <w:szCs w:val="28"/>
        </w:rPr>
        <w:t xml:space="preserve">рок от одного до трех месяцев. </w:t>
      </w:r>
    </w:p>
    <w:p w14:paraId="5E8B4EBB" w14:textId="31100C6B" w:rsidR="005A6775" w:rsidRPr="005A6775" w:rsidRDefault="005A6775" w:rsidP="004B5C43">
      <w:pPr>
        <w:spacing w:line="276" w:lineRule="auto"/>
        <w:ind w:left="-426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>2. На какой срок может быть наложен кровоостанавливающий жгут в зимнее время?</w:t>
      </w:r>
    </w:p>
    <w:p w14:paraId="215849DB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На 0,5 часа. </w:t>
      </w:r>
    </w:p>
    <w:p w14:paraId="53161BF1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На 1 час. </w:t>
      </w:r>
    </w:p>
    <w:p w14:paraId="123ACE09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На 2 часа. </w:t>
      </w:r>
    </w:p>
    <w:p w14:paraId="74FEEECE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4. Время не ограничивается. </w:t>
      </w:r>
    </w:p>
    <w:p w14:paraId="731C563C" w14:textId="7365D02F" w:rsidR="005A6775" w:rsidRPr="005A6775" w:rsidRDefault="005A6775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>3. Монотонная работа и однообразное движение…</w:t>
      </w:r>
    </w:p>
    <w:p w14:paraId="21253050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Ведут к незначительному ослаблению внимания. </w:t>
      </w:r>
    </w:p>
    <w:p w14:paraId="2ABB31EC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Не оказывают воздействия на быстроту переключения внимания. </w:t>
      </w:r>
    </w:p>
    <w:p w14:paraId="6A7701CC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Ведут к быстрому ухудшению всех характеристик внимания. </w:t>
      </w:r>
    </w:p>
    <w:p w14:paraId="728CF1DB" w14:textId="5C99718B" w:rsidR="005A6775" w:rsidRPr="005A6775" w:rsidRDefault="005A6775" w:rsidP="004B5C43">
      <w:pPr>
        <w:spacing w:line="276" w:lineRule="auto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>4. В каком случае запрещена эксплуатация транспортного средства согласно ГОСТ Р51709-2001?</w:t>
      </w:r>
    </w:p>
    <w:p w14:paraId="24275D57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Отсутствуют противотуманные фары. </w:t>
      </w:r>
    </w:p>
    <w:p w14:paraId="153492F9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Не работает стеклоподъемник. </w:t>
      </w:r>
    </w:p>
    <w:p w14:paraId="1CF70F0F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Не исправна система выпуска отработавших газов. </w:t>
      </w:r>
    </w:p>
    <w:p w14:paraId="4D09798E" w14:textId="453E1F51" w:rsidR="005A6775" w:rsidRPr="005A6775" w:rsidRDefault="005A6775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>5. К какому виду ответственности может быть привлечен водитель, задержанный за управление транспортным средством в состоянии опьянения?</w:t>
      </w:r>
    </w:p>
    <w:p w14:paraId="7F8924E2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Только административной. </w:t>
      </w:r>
    </w:p>
    <w:p w14:paraId="4B58EC4F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Только к уголовной. </w:t>
      </w:r>
    </w:p>
    <w:p w14:paraId="2D6E766E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К административной или уголовной. </w:t>
      </w:r>
    </w:p>
    <w:p w14:paraId="01C22ABD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4. К гражданской. </w:t>
      </w:r>
    </w:p>
    <w:p w14:paraId="10EE40CC" w14:textId="0203BDAB" w:rsidR="005A6775" w:rsidRPr="005A6775" w:rsidRDefault="005A6775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>6. Юзом называется явление, при котором:</w:t>
      </w:r>
    </w:p>
    <w:p w14:paraId="1F388511" w14:textId="77777777" w:rsidR="005A6775" w:rsidRPr="005A6775" w:rsidRDefault="005A6775" w:rsidP="004B5C43">
      <w:pPr>
        <w:spacing w:line="276" w:lineRule="auto"/>
        <w:ind w:left="1276" w:hanging="14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Тормозящие усилия ниже силы сцепления шин колес с опорной поверхностью. </w:t>
      </w:r>
    </w:p>
    <w:p w14:paraId="56559512" w14:textId="77777777" w:rsidR="005A6775" w:rsidRPr="005A6775" w:rsidRDefault="005A6775" w:rsidP="004B5C43">
      <w:pPr>
        <w:spacing w:line="276" w:lineRule="auto"/>
        <w:ind w:left="1276" w:hanging="14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Тормозящие усилия выше силы сцепления шин колес с опорной поверхностью. </w:t>
      </w:r>
    </w:p>
    <w:p w14:paraId="2C44C0B6" w14:textId="77777777" w:rsidR="005A6775" w:rsidRPr="005A6775" w:rsidRDefault="005A6775" w:rsidP="004B5C43">
      <w:pPr>
        <w:spacing w:line="276" w:lineRule="auto"/>
        <w:ind w:left="1276" w:hanging="14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Тормозящие силы равны силе сцепления шин колес с опорной поверхностью. </w:t>
      </w:r>
    </w:p>
    <w:p w14:paraId="64A1D28B" w14:textId="00E06206" w:rsidR="005A6775" w:rsidRPr="005A6775" w:rsidRDefault="005A6775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>7. Кто считается участником происшествия?</w:t>
      </w:r>
    </w:p>
    <w:p w14:paraId="2F1702D4" w14:textId="77777777" w:rsidR="005A6775" w:rsidRPr="005A6775" w:rsidRDefault="005A6775" w:rsidP="004B5C43">
      <w:pPr>
        <w:spacing w:line="276" w:lineRule="auto"/>
        <w:ind w:left="1276" w:hanging="14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Очевидцы дорожно-транспортного происшествия. </w:t>
      </w:r>
    </w:p>
    <w:p w14:paraId="20D43AD0" w14:textId="77777777" w:rsidR="005A6775" w:rsidRPr="005A6775" w:rsidRDefault="005A6775" w:rsidP="004B5C43">
      <w:pPr>
        <w:spacing w:line="276" w:lineRule="auto"/>
        <w:ind w:left="1276" w:hanging="14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Лица, находящиеся в непосредственной близости от места происшествия. </w:t>
      </w:r>
    </w:p>
    <w:p w14:paraId="08E0EF18" w14:textId="77777777" w:rsidR="005A6775" w:rsidRPr="005A6775" w:rsidRDefault="005A6775" w:rsidP="004B5C43">
      <w:pPr>
        <w:spacing w:line="276" w:lineRule="auto"/>
        <w:ind w:left="1276" w:hanging="14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Лица, которые своими действиями или присутствием на дороге оказали влияние на его совершение. </w:t>
      </w:r>
    </w:p>
    <w:p w14:paraId="384121AB" w14:textId="77777777" w:rsidR="005A6775" w:rsidRPr="005A6775" w:rsidRDefault="005A6775" w:rsidP="004B5C43">
      <w:pPr>
        <w:spacing w:line="276" w:lineRule="auto"/>
        <w:ind w:left="1276" w:hanging="14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4. Только водители, пассажиры и пешеходы, пострадавшие в результате ДТП. </w:t>
      </w:r>
    </w:p>
    <w:p w14:paraId="35B56E92" w14:textId="676B0733" w:rsidR="005A6775" w:rsidRPr="005A6775" w:rsidRDefault="005A6775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lastRenderedPageBreak/>
        <w:t xml:space="preserve">8. Находясь </w:t>
      </w:r>
      <w:proofErr w:type="gramStart"/>
      <w:r w:rsidRPr="005A6775">
        <w:rPr>
          <w:bCs/>
          <w:sz w:val="28"/>
          <w:szCs w:val="28"/>
        </w:rPr>
        <w:t>перед стоп</w:t>
      </w:r>
      <w:proofErr w:type="gramEnd"/>
      <w:r w:rsidRPr="005A6775">
        <w:rPr>
          <w:bCs/>
          <w:sz w:val="28"/>
          <w:szCs w:val="28"/>
        </w:rPr>
        <w:t xml:space="preserve"> линией надо ли держать автомобиль на тормозах? </w:t>
      </w:r>
    </w:p>
    <w:p w14:paraId="0C5F9B87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Да. </w:t>
      </w:r>
    </w:p>
    <w:p w14:paraId="4ADE3E45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Нет. </w:t>
      </w:r>
    </w:p>
    <w:p w14:paraId="4B07A7B2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Не принципиально. </w:t>
      </w:r>
    </w:p>
    <w:p w14:paraId="7FB92E34" w14:textId="10000D91" w:rsidR="005A6775" w:rsidRPr="005A6775" w:rsidRDefault="005A6775" w:rsidP="004B5C43">
      <w:pPr>
        <w:spacing w:line="276" w:lineRule="auto"/>
        <w:ind w:left="-426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>9. Во сколько раз увеличивается тормозной путь автомобиля, если скорость движения увеличить в три раза?</w:t>
      </w:r>
    </w:p>
    <w:p w14:paraId="7E2E7939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В три раза. </w:t>
      </w:r>
    </w:p>
    <w:p w14:paraId="57ED751E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В шесть раз. </w:t>
      </w:r>
    </w:p>
    <w:p w14:paraId="4BB2F204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 3. В девять раз. </w:t>
      </w:r>
    </w:p>
    <w:p w14:paraId="2AFB4F6F" w14:textId="5F4F778E" w:rsidR="005A6775" w:rsidRPr="005A6775" w:rsidRDefault="004B5C43" w:rsidP="004B5C43">
      <w:pPr>
        <w:spacing w:line="276" w:lineRule="auto"/>
        <w:ind w:left="-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A6775" w:rsidRPr="005A6775">
        <w:rPr>
          <w:bCs/>
          <w:sz w:val="28"/>
          <w:szCs w:val="28"/>
        </w:rPr>
        <w:t>0. Какие виды уголовных наказаний могут применяться к водителям за нарушение Правил?</w:t>
      </w:r>
    </w:p>
    <w:p w14:paraId="06230FD9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Только ограничение свободы или арест. </w:t>
      </w:r>
    </w:p>
    <w:p w14:paraId="0A23A5FE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Только лишение свободы, а также лишение права управлять транспортным средством. </w:t>
      </w:r>
    </w:p>
    <w:p w14:paraId="575CE896" w14:textId="11501CA3" w:rsid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Ограничение свободы, арест или лишение свободы, а также лишение права управлять транспортным средством.</w:t>
      </w:r>
    </w:p>
    <w:p w14:paraId="4720849C" w14:textId="5212C2F9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A6775" w:rsidRPr="005A6775">
        <w:rPr>
          <w:bCs/>
          <w:sz w:val="28"/>
          <w:szCs w:val="28"/>
        </w:rPr>
        <w:t>1. Разрешается ли эксплуатация шины, не соответствующей по допустимой нагрузке модели транспортного средства согласно ПДД?</w:t>
      </w:r>
    </w:p>
    <w:p w14:paraId="458C27D8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Разрешается с особой осторожностью. </w:t>
      </w:r>
    </w:p>
    <w:p w14:paraId="2CE154C6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Разрешается при неполной загрузке транспортного средства. </w:t>
      </w:r>
    </w:p>
    <w:p w14:paraId="5B7DF875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Не разрешается. </w:t>
      </w:r>
    </w:p>
    <w:p w14:paraId="0AB19A1E" w14:textId="5BE39F2E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A6775" w:rsidRPr="005A6775">
        <w:rPr>
          <w:bCs/>
          <w:sz w:val="28"/>
          <w:szCs w:val="28"/>
        </w:rPr>
        <w:t>2. Основной причиной дорожно-транспортных происшествий является:</w:t>
      </w:r>
    </w:p>
    <w:p w14:paraId="5A721CCE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Плохое состояние дороги. </w:t>
      </w:r>
    </w:p>
    <w:p w14:paraId="66C7F59B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Нарушение правил дорожного движения водителями транспортных средств. </w:t>
      </w:r>
    </w:p>
    <w:p w14:paraId="2026354B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Технических неисправности транспортных средств. </w:t>
      </w:r>
    </w:p>
    <w:p w14:paraId="74D74CFE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4. Нарушение правил дорожного движения пешеходами. </w:t>
      </w:r>
    </w:p>
    <w:p w14:paraId="02B1A8CF" w14:textId="03ECEB8E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A6775" w:rsidRPr="005A6775">
        <w:rPr>
          <w:bCs/>
          <w:sz w:val="28"/>
          <w:szCs w:val="28"/>
        </w:rPr>
        <w:t>3. ПДД разрешают перевозить грузы без обозначений при условии, что они выступают за габариты ТС по длине не более чем?</w:t>
      </w:r>
    </w:p>
    <w:p w14:paraId="74A5BC7A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Один метр. </w:t>
      </w:r>
    </w:p>
    <w:p w14:paraId="153C85C4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Два метра. </w:t>
      </w:r>
    </w:p>
    <w:p w14:paraId="4DE47AE8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Не ограничено. </w:t>
      </w:r>
    </w:p>
    <w:p w14:paraId="514BF3CB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4. Не более чем на 2,5 метра. </w:t>
      </w:r>
    </w:p>
    <w:p w14:paraId="69D48098" w14:textId="2DA2BC3A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A6775" w:rsidRPr="005A6775">
        <w:rPr>
          <w:bCs/>
          <w:sz w:val="28"/>
          <w:szCs w:val="28"/>
        </w:rPr>
        <w:t>4.  При какой неисправности тормозной системы запрещается эксплуатация транспортного средства в соответствии с ГОСТ Р 51709-2001?</w:t>
      </w:r>
    </w:p>
    <w:p w14:paraId="18563CDC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Не включается контрольная лампа стояночной тормозной системы. </w:t>
      </w:r>
    </w:p>
    <w:p w14:paraId="3F697E24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Стояночная тормозная система не обеспечивает неподвижного состояния транспортного средства с полной нагрузкой на уклоне до 16%, включительно. </w:t>
      </w:r>
    </w:p>
    <w:p w14:paraId="4D190A16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Уменьшен свободный ход педали тормоза. </w:t>
      </w:r>
    </w:p>
    <w:p w14:paraId="54A4D41E" w14:textId="53460DBD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A6775" w:rsidRPr="005A6775">
        <w:rPr>
          <w:bCs/>
          <w:sz w:val="28"/>
          <w:szCs w:val="28"/>
        </w:rPr>
        <w:t>5. Запас дистанции между автомобилем лидером и следующим за лидером это:</w:t>
      </w:r>
    </w:p>
    <w:p w14:paraId="526A72D7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Путь, пройденный за время реакции водителя. </w:t>
      </w:r>
    </w:p>
    <w:p w14:paraId="58C48A2E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Эффективная дистанция. </w:t>
      </w:r>
    </w:p>
    <w:p w14:paraId="06F5EC05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lastRenderedPageBreak/>
        <w:t xml:space="preserve"> 3. Безопасная дистанция. </w:t>
      </w:r>
    </w:p>
    <w:p w14:paraId="236C1F1C" w14:textId="011DFC06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A6775" w:rsidRPr="005A6775">
        <w:rPr>
          <w:bCs/>
          <w:sz w:val="28"/>
          <w:szCs w:val="28"/>
        </w:rPr>
        <w:t>6. В каком положении следует транспортировать пострадавшего с переломами ребер и грудины?</w:t>
      </w:r>
    </w:p>
    <w:p w14:paraId="05F23DDB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Лежа на боку. </w:t>
      </w:r>
    </w:p>
    <w:p w14:paraId="393BB561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Лежа на спине. </w:t>
      </w:r>
    </w:p>
    <w:p w14:paraId="42AA1445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Сидя или в </w:t>
      </w:r>
      <w:proofErr w:type="spellStart"/>
      <w:r w:rsidRPr="005A6775">
        <w:rPr>
          <w:bCs/>
          <w:sz w:val="28"/>
          <w:szCs w:val="28"/>
        </w:rPr>
        <w:t>полусидячем</w:t>
      </w:r>
      <w:proofErr w:type="spellEnd"/>
      <w:r w:rsidRPr="005A6775">
        <w:rPr>
          <w:bCs/>
          <w:sz w:val="28"/>
          <w:szCs w:val="28"/>
        </w:rPr>
        <w:t xml:space="preserve"> положении. </w:t>
      </w:r>
    </w:p>
    <w:p w14:paraId="11D8603A" w14:textId="40B30079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A6775" w:rsidRPr="005A6775">
        <w:rPr>
          <w:bCs/>
          <w:sz w:val="28"/>
          <w:szCs w:val="28"/>
        </w:rPr>
        <w:t>7. Что включает в себя понятие «Дорога» согласно ПДД?</w:t>
      </w:r>
    </w:p>
    <w:p w14:paraId="34F05DA6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Проезжую часть. </w:t>
      </w:r>
    </w:p>
    <w:p w14:paraId="04457536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Проезжую часть, а также трамвайные пути. </w:t>
      </w:r>
    </w:p>
    <w:p w14:paraId="77AE4C2A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Одну или несколько проезжих частей, трамвайные пути, тротуары, обочины и разделительные полосы при их наличии. </w:t>
      </w:r>
    </w:p>
    <w:p w14:paraId="74ACE642" w14:textId="74183231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A6775" w:rsidRPr="005A6775">
        <w:rPr>
          <w:bCs/>
          <w:sz w:val="28"/>
          <w:szCs w:val="28"/>
        </w:rPr>
        <w:t>8. Какой фактор в наибольшей степени влияет на увеличение вероятности ДТП?</w:t>
      </w:r>
    </w:p>
    <w:p w14:paraId="280A6DAF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Улучшение динамических характеристик автомобилей. </w:t>
      </w:r>
    </w:p>
    <w:p w14:paraId="331EA838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Рост количества транспортных средств. </w:t>
      </w:r>
    </w:p>
    <w:p w14:paraId="3A28376C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Недостаточное количество средств регулирования. </w:t>
      </w:r>
    </w:p>
    <w:p w14:paraId="33E30439" w14:textId="7BF06590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A6775" w:rsidRPr="005A6775">
        <w:rPr>
          <w:bCs/>
          <w:sz w:val="28"/>
          <w:szCs w:val="28"/>
        </w:rPr>
        <w:t>9.  При какой неисправности не запрещена эксплуатация автомобилей согласно ГОСТ Р 51709-2001?</w:t>
      </w:r>
    </w:p>
    <w:p w14:paraId="2725DE51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Не работает амортизатор. </w:t>
      </w:r>
    </w:p>
    <w:p w14:paraId="72CE9A92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Не работает спидометр. </w:t>
      </w:r>
    </w:p>
    <w:p w14:paraId="7B0CC860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Не работает звуковой сигнал. </w:t>
      </w:r>
    </w:p>
    <w:p w14:paraId="346FF619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4. Не работают стеклоочистители. </w:t>
      </w:r>
    </w:p>
    <w:p w14:paraId="4640F439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5. Не работает механизм регулировки положения сиденья водителя. </w:t>
      </w:r>
    </w:p>
    <w:p w14:paraId="44E61210" w14:textId="3AD3CEE9" w:rsidR="005A6775" w:rsidRPr="005A6775" w:rsidRDefault="004B5C43" w:rsidP="004B5C43">
      <w:pPr>
        <w:spacing w:line="276" w:lineRule="auto"/>
        <w:ind w:left="-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A6775" w:rsidRPr="005A6775">
        <w:rPr>
          <w:bCs/>
          <w:sz w:val="28"/>
          <w:szCs w:val="28"/>
        </w:rPr>
        <w:t>0. Считается ли безопасным движение на автомобиле в темное время суток с ближним светом фар по неосвещенной загородной дороге со скоростью 90км/ч?</w:t>
      </w:r>
    </w:p>
    <w:p w14:paraId="494FC41B" w14:textId="77777777" w:rsidR="005A6775" w:rsidRPr="005A6775" w:rsidRDefault="005A6775" w:rsidP="004B5C43">
      <w:pPr>
        <w:spacing w:line="276" w:lineRule="auto"/>
        <w:ind w:left="1276" w:hanging="14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Да, так как предельно допустимая скорость соответствует требованиям правил. </w:t>
      </w:r>
    </w:p>
    <w:p w14:paraId="4DDB62F1" w14:textId="07CA410D" w:rsidR="005A6775" w:rsidRDefault="005A6775" w:rsidP="004B5C43">
      <w:pPr>
        <w:spacing w:line="276" w:lineRule="auto"/>
        <w:ind w:left="1276" w:hanging="14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Нет, так как остановочный путь превышает расстояние видимости.</w:t>
      </w:r>
    </w:p>
    <w:p w14:paraId="4781F229" w14:textId="5561684B" w:rsidR="005A6775" w:rsidRPr="005A6775" w:rsidRDefault="004B5C43" w:rsidP="004B5C43">
      <w:pPr>
        <w:spacing w:line="276" w:lineRule="auto"/>
        <w:ind w:left="-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A6775" w:rsidRPr="005A6775">
        <w:rPr>
          <w:bCs/>
          <w:sz w:val="28"/>
          <w:szCs w:val="28"/>
        </w:rPr>
        <w:t>1.  Под активной безопасностью понимают свойства автомобиля, которые направлены:</w:t>
      </w:r>
    </w:p>
    <w:p w14:paraId="5F33F758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На снижение тяжести последствий ДТП. </w:t>
      </w:r>
    </w:p>
    <w:p w14:paraId="67A4CCC0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На снижение вероятности возникновения ДТП. </w:t>
      </w:r>
    </w:p>
    <w:p w14:paraId="384FBD2A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На предотвращение усугубляющих последствий ДТП. </w:t>
      </w:r>
    </w:p>
    <w:p w14:paraId="6618BECF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4. На снижение степени отрицательного влияния на окружающую среду. </w:t>
      </w:r>
    </w:p>
    <w:p w14:paraId="5E5D0123" w14:textId="470A29CB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A6775" w:rsidRPr="005A6775">
        <w:rPr>
          <w:bCs/>
          <w:sz w:val="28"/>
          <w:szCs w:val="28"/>
        </w:rPr>
        <w:t>2. В каком случае автомобиль имеет преимущество перед другими участниками движения?</w:t>
      </w:r>
    </w:p>
    <w:p w14:paraId="310171CF" w14:textId="77777777" w:rsidR="005A6775" w:rsidRPr="005A6775" w:rsidRDefault="005A6775" w:rsidP="004B5C43">
      <w:pPr>
        <w:spacing w:line="276" w:lineRule="auto"/>
        <w:ind w:left="1134" w:hanging="141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Только при включении проблесковом маячке синего цвета. </w:t>
      </w:r>
    </w:p>
    <w:p w14:paraId="1F77E0BA" w14:textId="77777777" w:rsidR="005A6775" w:rsidRPr="005A6775" w:rsidRDefault="005A6775" w:rsidP="004B5C43">
      <w:pPr>
        <w:spacing w:line="276" w:lineRule="auto"/>
        <w:ind w:left="1134" w:hanging="141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Только при включении проблесковом маячке оранжевого или желтого цвета. </w:t>
      </w:r>
    </w:p>
    <w:p w14:paraId="54F500D5" w14:textId="77777777" w:rsidR="005A6775" w:rsidRPr="005A6775" w:rsidRDefault="005A6775" w:rsidP="004B5C43">
      <w:pPr>
        <w:spacing w:line="276" w:lineRule="auto"/>
        <w:ind w:left="1134" w:hanging="141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Только при включении проблесковом маячке синего цвета в сочетании со специальным звуковым сигналом. </w:t>
      </w:r>
    </w:p>
    <w:p w14:paraId="562DCD3C" w14:textId="77777777" w:rsidR="005A6775" w:rsidRPr="005A6775" w:rsidRDefault="005A6775" w:rsidP="004B5C43">
      <w:pPr>
        <w:spacing w:line="276" w:lineRule="auto"/>
        <w:ind w:left="1134" w:hanging="141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4. Во всех перечисленных случаях. </w:t>
      </w:r>
    </w:p>
    <w:p w14:paraId="3627592E" w14:textId="7C48E6CF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A6775" w:rsidRPr="005A6775">
        <w:rPr>
          <w:bCs/>
          <w:sz w:val="28"/>
          <w:szCs w:val="28"/>
        </w:rPr>
        <w:t>3. Согласно ПДД, водителю при организованной перевозке детей в колонне, обгон:</w:t>
      </w:r>
    </w:p>
    <w:p w14:paraId="1E950025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Запрещен. </w:t>
      </w:r>
    </w:p>
    <w:p w14:paraId="55335B64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Разрешен. </w:t>
      </w:r>
    </w:p>
    <w:p w14:paraId="2E45DDE7" w14:textId="52E24337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</w:t>
      </w:r>
      <w:r w:rsidR="005A6775" w:rsidRPr="005A6775">
        <w:rPr>
          <w:bCs/>
          <w:sz w:val="28"/>
          <w:szCs w:val="28"/>
        </w:rPr>
        <w:t>4. При движении по прямолинейному участку дороги автомобиль всегда перемещается к кромке проезжей части (вправо). Чем это объясняется?</w:t>
      </w:r>
    </w:p>
    <w:p w14:paraId="495EA0D6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Недостаточной стабилизацией движения. </w:t>
      </w:r>
    </w:p>
    <w:p w14:paraId="4E4D1B3E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Наличием люфтов в рулевом управлении. </w:t>
      </w:r>
    </w:p>
    <w:p w14:paraId="7F1AE9C5" w14:textId="77777777" w:rsidR="005A6775" w:rsidRPr="005A6775" w:rsidRDefault="005A6775" w:rsidP="004B5C43">
      <w:pPr>
        <w:spacing w:line="276" w:lineRule="auto"/>
        <w:ind w:left="-426" w:firstLine="1702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Наличием поперечного уклона дорога. </w:t>
      </w:r>
    </w:p>
    <w:p w14:paraId="46871903" w14:textId="6D3BF3B8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A6775" w:rsidRPr="005A6775">
        <w:rPr>
          <w:bCs/>
          <w:sz w:val="28"/>
          <w:szCs w:val="28"/>
        </w:rPr>
        <w:t>5.  Что следует сделать для оказания первой медицинской помощи пострадавшему без видимых наружных повреждений:</w:t>
      </w:r>
    </w:p>
    <w:p w14:paraId="47D7580A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Поднести к носу ватку с нашатырным спиртом, приподнять голову, дать питье. </w:t>
      </w:r>
    </w:p>
    <w:p w14:paraId="2B594A35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Подложить под ноги валик, дать анальгин или валидол. </w:t>
      </w:r>
    </w:p>
    <w:p w14:paraId="1B808D2D" w14:textId="77777777" w:rsidR="005A6775" w:rsidRPr="005A6775" w:rsidRDefault="005A6775" w:rsidP="004B5C43">
      <w:pPr>
        <w:spacing w:line="276" w:lineRule="auto"/>
        <w:ind w:left="1134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Повернуть голову набок, укрыть, вызвать «скорую медицинскую помощь», контролировать наличие дыхания и сердечной деятельности. </w:t>
      </w:r>
    </w:p>
    <w:p w14:paraId="2DB4BA7C" w14:textId="6DF8FC31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A6775" w:rsidRPr="005A6775">
        <w:rPr>
          <w:bCs/>
          <w:sz w:val="28"/>
          <w:szCs w:val="28"/>
        </w:rPr>
        <w:t>6. При движении в условиях тумана расстояние до предметов представляется:</w:t>
      </w:r>
    </w:p>
    <w:p w14:paraId="0962F74C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Большим, чем в действительности. </w:t>
      </w:r>
    </w:p>
    <w:p w14:paraId="34B5E6B1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Меньшим, чем в действительности. </w:t>
      </w:r>
    </w:p>
    <w:p w14:paraId="415FE41A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Соответствующим действительности. </w:t>
      </w:r>
    </w:p>
    <w:p w14:paraId="16BE7E15" w14:textId="560E99A5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A6775" w:rsidRPr="005A6775">
        <w:rPr>
          <w:bCs/>
          <w:sz w:val="28"/>
          <w:szCs w:val="28"/>
        </w:rPr>
        <w:t>7. Какой стиль вождения обеспечивает наименьший расход топлива?</w:t>
      </w:r>
    </w:p>
    <w:p w14:paraId="24F7ADCB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Частое и резкое ускорение при плавном замедлении. </w:t>
      </w:r>
    </w:p>
    <w:p w14:paraId="4CD30722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Плавное ускорение при резком замедлении. </w:t>
      </w:r>
    </w:p>
    <w:p w14:paraId="56C57AA4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Плавное ускорение при плавном замедлении. </w:t>
      </w:r>
    </w:p>
    <w:p w14:paraId="70FED6DE" w14:textId="4B20CC80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A6775" w:rsidRPr="005A6775">
        <w:rPr>
          <w:bCs/>
          <w:sz w:val="28"/>
          <w:szCs w:val="28"/>
        </w:rPr>
        <w:t>8. В соответствии с ПДД буксировка на гибкой сцепке запрещена:</w:t>
      </w:r>
    </w:p>
    <w:p w14:paraId="7B85F510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Только в темное время суток и в условиях недостаточной видимости. </w:t>
      </w:r>
    </w:p>
    <w:p w14:paraId="5D174EBD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Только на горных дорогах. </w:t>
      </w:r>
    </w:p>
    <w:p w14:paraId="6234801A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Только в гололедицу. </w:t>
      </w:r>
    </w:p>
    <w:p w14:paraId="13233E50" w14:textId="64B4101D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A6775" w:rsidRPr="005A6775">
        <w:rPr>
          <w:bCs/>
          <w:sz w:val="28"/>
          <w:szCs w:val="28"/>
        </w:rPr>
        <w:t>9. Какая наименьшая остаточная высота рисунка протектора допускается при эксплуатации грузового автомобиля согласно ГОСТ Р 51709-2001?</w:t>
      </w:r>
    </w:p>
    <w:p w14:paraId="4A1A46DF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0,8 мм. </w:t>
      </w:r>
    </w:p>
    <w:p w14:paraId="6D1DC19C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1,0 мм. </w:t>
      </w:r>
    </w:p>
    <w:p w14:paraId="29996D64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1,6 мм. </w:t>
      </w:r>
    </w:p>
    <w:p w14:paraId="7E066892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4. 2,0 мм. </w:t>
      </w:r>
    </w:p>
    <w:p w14:paraId="56E6A1AC" w14:textId="00135CF9" w:rsidR="005A6775" w:rsidRPr="005A6775" w:rsidRDefault="004B5C43" w:rsidP="004B5C43">
      <w:pPr>
        <w:spacing w:line="276" w:lineRule="auto"/>
        <w:ind w:left="-426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5A6775" w:rsidRPr="005A6775">
        <w:rPr>
          <w:bCs/>
          <w:sz w:val="28"/>
          <w:szCs w:val="28"/>
        </w:rPr>
        <w:t>0. Какие колеса автомобиля более подвержены блокировке при резком торможении?</w:t>
      </w:r>
    </w:p>
    <w:p w14:paraId="68D52E68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1. Передние. </w:t>
      </w:r>
    </w:p>
    <w:p w14:paraId="55622D56" w14:textId="77777777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2. Задние. </w:t>
      </w:r>
    </w:p>
    <w:p w14:paraId="752E5015" w14:textId="3272291D" w:rsidR="005A6775" w:rsidRPr="005A6775" w:rsidRDefault="005A6775" w:rsidP="004B5C43">
      <w:pPr>
        <w:spacing w:line="276" w:lineRule="auto"/>
        <w:ind w:left="-426" w:firstLine="1560"/>
        <w:jc w:val="both"/>
        <w:rPr>
          <w:bCs/>
          <w:sz w:val="28"/>
          <w:szCs w:val="28"/>
        </w:rPr>
      </w:pPr>
      <w:r w:rsidRPr="005A6775">
        <w:rPr>
          <w:bCs/>
          <w:sz w:val="28"/>
          <w:szCs w:val="28"/>
        </w:rPr>
        <w:t xml:space="preserve"> 3. Передние и задние в равной степени.</w:t>
      </w:r>
    </w:p>
    <w:p w14:paraId="7AB3C163" w14:textId="5D0EF6FD" w:rsidR="005A6775" w:rsidRDefault="005A6775" w:rsidP="004B5C43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222623D9" w14:textId="2C3A10CD" w:rsidR="005A6775" w:rsidRDefault="005A6775" w:rsidP="005A6775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14:paraId="4AA36190" w14:textId="78E2AA06" w:rsidR="005A6775" w:rsidRDefault="005A6775" w:rsidP="005A6775">
      <w:pPr>
        <w:spacing w:line="360" w:lineRule="auto"/>
        <w:ind w:firstLine="708"/>
        <w:jc w:val="both"/>
        <w:rPr>
          <w:bCs/>
          <w:sz w:val="28"/>
          <w:szCs w:val="28"/>
        </w:rPr>
      </w:pPr>
      <w:bookmarkStart w:id="0" w:name="_GoBack"/>
      <w:bookmarkEnd w:id="0"/>
    </w:p>
    <w:sectPr w:rsidR="005A6775" w:rsidSect="005A6775">
      <w:pgSz w:w="11906" w:h="16838"/>
      <w:pgMar w:top="426" w:right="424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2C8"/>
    <w:rsid w:val="000042B2"/>
    <w:rsid w:val="000A50AF"/>
    <w:rsid w:val="004B5C43"/>
    <w:rsid w:val="005A6775"/>
    <w:rsid w:val="006020FD"/>
    <w:rsid w:val="006D1A64"/>
    <w:rsid w:val="007C7737"/>
    <w:rsid w:val="008B47EA"/>
    <w:rsid w:val="00925C17"/>
    <w:rsid w:val="00C73076"/>
    <w:rsid w:val="00DC4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C41BA"/>
  <w15:chartTrackingRefBased/>
  <w15:docId w15:val="{E630BCE4-5127-4E43-BB0C-DB3F47B2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77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67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3809</Words>
  <Characters>21713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2023-09-27T08:41:00Z</dcterms:created>
  <dcterms:modified xsi:type="dcterms:W3CDTF">2023-11-13T06:38:00Z</dcterms:modified>
</cp:coreProperties>
</file>